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10206" w:type="dxa"/>
        <w:jc w:val="center"/>
        <w:tblBorders>
          <w:bottom w:val="single" w:sz="4" w:space="0" w:color="auto"/>
        </w:tblBorders>
        <w:tblLayout w:type="fixed"/>
        <w:tblLook w:val="04A0" w:firstRow="1" w:lastRow="0" w:firstColumn="1" w:lastColumn="0" w:noHBand="0" w:noVBand="1"/>
      </w:tblPr>
      <w:tblGrid>
        <w:gridCol w:w="2056"/>
        <w:gridCol w:w="8150"/>
      </w:tblGrid>
      <w:tr w:rsidR="001A18E0" w:rsidRPr="000403DC" w:rsidTr="003C3362">
        <w:trPr>
          <w:trHeight w:val="1976"/>
          <w:jc w:val="center"/>
        </w:trPr>
        <w:tc>
          <w:tcPr>
            <w:tcW w:w="2056" w:type="dxa"/>
            <w:tcBorders>
              <w:top w:val="nil"/>
              <w:left w:val="nil"/>
              <w:bottom w:val="single" w:sz="24" w:space="0" w:color="auto"/>
              <w:right w:val="nil"/>
            </w:tcBorders>
            <w:vAlign w:val="center"/>
            <w:hideMark/>
          </w:tcPr>
          <w:p w:rsidR="001A18E0" w:rsidRPr="009530F9" w:rsidRDefault="00B972FE" w:rsidP="00F610C8">
            <w:pPr>
              <w:jc w:val="center"/>
              <w:rPr>
                <w:b/>
                <w:szCs w:val="17"/>
              </w:rPr>
            </w:pPr>
            <w:r>
              <w:tab/>
            </w:r>
          </w:p>
        </w:tc>
        <w:tc>
          <w:tcPr>
            <w:tcW w:w="8150" w:type="dxa"/>
            <w:tcBorders>
              <w:top w:val="nil"/>
              <w:left w:val="nil"/>
              <w:bottom w:val="single" w:sz="24" w:space="0" w:color="auto"/>
              <w:right w:val="nil"/>
            </w:tcBorders>
            <w:vAlign w:val="center"/>
            <w:hideMark/>
          </w:tcPr>
          <w:p w:rsidR="001A18E0" w:rsidRDefault="001A18E0" w:rsidP="003C3362">
            <w:pPr>
              <w:spacing w:line="360" w:lineRule="auto"/>
              <w:jc w:val="center"/>
              <w:rPr>
                <w:b/>
                <w:caps/>
                <w:sz w:val="24"/>
                <w:szCs w:val="24"/>
              </w:rPr>
            </w:pPr>
            <w:r>
              <w:rPr>
                <w:b/>
                <w:caps/>
                <w:sz w:val="24"/>
                <w:szCs w:val="24"/>
              </w:rPr>
              <w:t>государственное бюджетное</w:t>
            </w:r>
          </w:p>
          <w:p w:rsidR="001A18E0" w:rsidRDefault="001A18E0" w:rsidP="003C3362">
            <w:pPr>
              <w:spacing w:line="360" w:lineRule="auto"/>
              <w:jc w:val="center"/>
              <w:rPr>
                <w:b/>
                <w:caps/>
                <w:sz w:val="24"/>
                <w:szCs w:val="24"/>
              </w:rPr>
            </w:pPr>
            <w:r>
              <w:rPr>
                <w:b/>
                <w:caps/>
                <w:sz w:val="24"/>
                <w:szCs w:val="24"/>
              </w:rPr>
              <w:t>профессиональное о</w:t>
            </w:r>
            <w:r w:rsidRPr="004A4E5B">
              <w:rPr>
                <w:b/>
                <w:caps/>
                <w:sz w:val="24"/>
                <w:szCs w:val="24"/>
              </w:rPr>
              <w:t>БРАЗОВА</w:t>
            </w:r>
            <w:r>
              <w:rPr>
                <w:b/>
                <w:caps/>
                <w:sz w:val="24"/>
                <w:szCs w:val="24"/>
              </w:rPr>
              <w:t>тельное учсреждение</w:t>
            </w:r>
          </w:p>
          <w:p w:rsidR="001A18E0" w:rsidRDefault="001A18E0" w:rsidP="003C3362">
            <w:pPr>
              <w:spacing w:line="360" w:lineRule="auto"/>
              <w:jc w:val="center"/>
              <w:rPr>
                <w:b/>
                <w:caps/>
                <w:sz w:val="24"/>
                <w:szCs w:val="24"/>
              </w:rPr>
            </w:pPr>
            <w:r w:rsidRPr="004A4E5B">
              <w:rPr>
                <w:b/>
                <w:caps/>
                <w:sz w:val="24"/>
                <w:szCs w:val="24"/>
              </w:rPr>
              <w:t>«</w:t>
            </w:r>
            <w:r>
              <w:rPr>
                <w:b/>
                <w:caps/>
                <w:sz w:val="24"/>
                <w:szCs w:val="24"/>
              </w:rPr>
              <w:t>юрюзанский</w:t>
            </w:r>
            <w:r w:rsidRPr="004A4E5B">
              <w:rPr>
                <w:b/>
                <w:caps/>
                <w:sz w:val="24"/>
                <w:szCs w:val="24"/>
              </w:rPr>
              <w:t xml:space="preserve"> </w:t>
            </w:r>
            <w:r>
              <w:rPr>
                <w:b/>
                <w:caps/>
                <w:sz w:val="24"/>
                <w:szCs w:val="24"/>
              </w:rPr>
              <w:t>технологический техникум</w:t>
            </w:r>
            <w:r w:rsidRPr="004A4E5B">
              <w:rPr>
                <w:b/>
                <w:caps/>
                <w:sz w:val="24"/>
                <w:szCs w:val="24"/>
              </w:rPr>
              <w:t>»</w:t>
            </w:r>
          </w:p>
          <w:p w:rsidR="001A18E0" w:rsidRPr="004A4E5B" w:rsidRDefault="001A18E0" w:rsidP="003C3362">
            <w:pPr>
              <w:spacing w:line="360" w:lineRule="auto"/>
              <w:jc w:val="center"/>
              <w:rPr>
                <w:b/>
                <w:caps/>
                <w:sz w:val="26"/>
                <w:szCs w:val="26"/>
              </w:rPr>
            </w:pPr>
            <w:r>
              <w:rPr>
                <w:b/>
                <w:caps/>
                <w:sz w:val="24"/>
                <w:szCs w:val="24"/>
              </w:rPr>
              <w:t>(ГБПОУ «ЮТТ»)</w:t>
            </w:r>
          </w:p>
        </w:tc>
      </w:tr>
    </w:tbl>
    <w:p w:rsidR="001A18E0" w:rsidRPr="004A4E5B" w:rsidRDefault="001A18E0" w:rsidP="001A18E0">
      <w:pPr>
        <w:rPr>
          <w:sz w:val="28"/>
          <w:szCs w:val="28"/>
        </w:rPr>
      </w:pPr>
    </w:p>
    <w:p w:rsidR="00B972FE" w:rsidRDefault="00B972FE" w:rsidP="00B972FE">
      <w:pPr>
        <w:pStyle w:val="a3"/>
      </w:pPr>
    </w:p>
    <w:p w:rsidR="00B972FE" w:rsidRDefault="00B972FE" w:rsidP="00B972FE">
      <w:pPr>
        <w:pStyle w:val="a3"/>
      </w:pPr>
    </w:p>
    <w:p w:rsidR="00B972FE" w:rsidRDefault="00B972FE" w:rsidP="00B972FE">
      <w:pPr>
        <w:pStyle w:val="a3"/>
      </w:pPr>
    </w:p>
    <w:p w:rsidR="00B972FE" w:rsidRDefault="00B972FE" w:rsidP="00B972FE">
      <w:pPr>
        <w:pStyle w:val="a3"/>
      </w:pPr>
    </w:p>
    <w:p w:rsidR="00B972FE" w:rsidRDefault="00B972FE" w:rsidP="00B972FE">
      <w:pPr>
        <w:pStyle w:val="a3"/>
      </w:pPr>
    </w:p>
    <w:p w:rsidR="00B972FE" w:rsidRDefault="00B972FE" w:rsidP="00B972FE">
      <w:pPr>
        <w:pStyle w:val="a3"/>
      </w:pPr>
    </w:p>
    <w:p w:rsidR="00B972FE" w:rsidRDefault="00B972FE" w:rsidP="00B972FE">
      <w:pPr>
        <w:pStyle w:val="a3"/>
      </w:pPr>
    </w:p>
    <w:p w:rsidR="00B972FE" w:rsidRDefault="00B972FE" w:rsidP="00B972FE">
      <w:pPr>
        <w:pStyle w:val="a3"/>
      </w:pPr>
    </w:p>
    <w:p w:rsidR="00B972FE" w:rsidRDefault="00B972FE" w:rsidP="00B972FE">
      <w:pPr>
        <w:pStyle w:val="a3"/>
      </w:pPr>
      <w:bookmarkStart w:id="0" w:name="_GoBack"/>
      <w:bookmarkEnd w:id="0"/>
    </w:p>
    <w:p w:rsidR="00B972FE" w:rsidRDefault="00B972FE" w:rsidP="00B972FE">
      <w:pPr>
        <w:pStyle w:val="a3"/>
      </w:pPr>
    </w:p>
    <w:p w:rsidR="00B972FE" w:rsidRDefault="00B972FE" w:rsidP="00B972FE">
      <w:pPr>
        <w:pStyle w:val="a3"/>
      </w:pPr>
    </w:p>
    <w:p w:rsidR="00B972FE" w:rsidRDefault="00B972FE" w:rsidP="00B972FE">
      <w:pPr>
        <w:pStyle w:val="a3"/>
      </w:pPr>
    </w:p>
    <w:p w:rsidR="001A18E0" w:rsidRPr="00960D40" w:rsidRDefault="001A18E0" w:rsidP="001A18E0">
      <w:pPr>
        <w:spacing w:line="249" w:lineRule="auto"/>
        <w:ind w:left="2298" w:hanging="2192"/>
        <w:jc w:val="center"/>
        <w:rPr>
          <w:b/>
          <w:color w:val="1C1C1C"/>
          <w:sz w:val="28"/>
          <w:szCs w:val="28"/>
        </w:rPr>
      </w:pPr>
      <w:r w:rsidRPr="00960D40">
        <w:rPr>
          <w:b/>
          <w:color w:val="1C1C1C"/>
          <w:sz w:val="28"/>
          <w:szCs w:val="28"/>
        </w:rPr>
        <w:t>ПРОГРАММА ВСТУПИТЕЛЬНЫХ ИСПЫТАНИЙ</w:t>
      </w:r>
    </w:p>
    <w:p w:rsidR="001A18E0" w:rsidRPr="00960D40" w:rsidRDefault="001A18E0" w:rsidP="001A18E0">
      <w:pPr>
        <w:spacing w:line="249" w:lineRule="auto"/>
        <w:ind w:left="2298" w:hanging="2192"/>
        <w:jc w:val="center"/>
        <w:rPr>
          <w:b/>
          <w:color w:val="1C1C1C"/>
          <w:sz w:val="28"/>
          <w:szCs w:val="28"/>
        </w:rPr>
      </w:pPr>
    </w:p>
    <w:p w:rsidR="001A18E0" w:rsidRPr="00960D40" w:rsidRDefault="001A18E0" w:rsidP="001A18E0">
      <w:pPr>
        <w:spacing w:line="360" w:lineRule="auto"/>
        <w:jc w:val="center"/>
        <w:rPr>
          <w:color w:val="1C1C1C"/>
          <w:sz w:val="28"/>
          <w:szCs w:val="28"/>
        </w:rPr>
      </w:pPr>
      <w:r w:rsidRPr="00960D40">
        <w:rPr>
          <w:i/>
          <w:color w:val="1C1C1C"/>
          <w:sz w:val="28"/>
          <w:szCs w:val="28"/>
        </w:rPr>
        <w:t>для поступающих</w:t>
      </w:r>
      <w:r w:rsidRPr="00960D40">
        <w:rPr>
          <w:color w:val="1C1C1C"/>
          <w:sz w:val="28"/>
          <w:szCs w:val="28"/>
        </w:rPr>
        <w:t xml:space="preserve"> на </w:t>
      </w:r>
      <w:r>
        <w:rPr>
          <w:color w:val="1C1C1C"/>
          <w:sz w:val="28"/>
          <w:szCs w:val="28"/>
        </w:rPr>
        <w:t>образовательную программу</w:t>
      </w:r>
    </w:p>
    <w:p w:rsidR="001A18E0" w:rsidRPr="00960D40" w:rsidRDefault="001A18E0" w:rsidP="001A18E0">
      <w:pPr>
        <w:spacing w:line="360" w:lineRule="auto"/>
        <w:jc w:val="center"/>
        <w:rPr>
          <w:sz w:val="28"/>
          <w:szCs w:val="28"/>
        </w:rPr>
      </w:pPr>
      <w:r w:rsidRPr="00960D40">
        <w:rPr>
          <w:color w:val="1C1C1C"/>
          <w:sz w:val="28"/>
          <w:szCs w:val="28"/>
        </w:rPr>
        <w:t>среднего профессионального образования</w:t>
      </w:r>
    </w:p>
    <w:p w:rsidR="001A18E0" w:rsidRPr="00960D40" w:rsidRDefault="001A18E0" w:rsidP="001A18E0">
      <w:pPr>
        <w:spacing w:line="360" w:lineRule="auto"/>
        <w:ind w:right="67"/>
        <w:jc w:val="center"/>
        <w:rPr>
          <w:b/>
          <w:color w:val="1C1C1C"/>
          <w:sz w:val="28"/>
          <w:szCs w:val="28"/>
        </w:rPr>
      </w:pPr>
      <w:r>
        <w:rPr>
          <w:b/>
          <w:color w:val="1C1C1C"/>
          <w:sz w:val="28"/>
          <w:szCs w:val="28"/>
        </w:rPr>
        <w:t>по специальности 44.02.04 Специальное дошкольное образование</w:t>
      </w:r>
      <w:r w:rsidRPr="00960D40">
        <w:rPr>
          <w:b/>
          <w:color w:val="1C1C1C"/>
          <w:sz w:val="28"/>
          <w:szCs w:val="28"/>
        </w:rPr>
        <w:t xml:space="preserve"> </w:t>
      </w:r>
    </w:p>
    <w:p w:rsidR="00B972FE" w:rsidRDefault="00B972FE" w:rsidP="00B972FE">
      <w:pPr>
        <w:pStyle w:val="a3"/>
      </w:pPr>
    </w:p>
    <w:p w:rsidR="00B972FE" w:rsidRDefault="00B972FE" w:rsidP="00B972FE">
      <w:pPr>
        <w:pStyle w:val="a3"/>
      </w:pPr>
    </w:p>
    <w:p w:rsidR="00B972FE" w:rsidRDefault="00B972FE" w:rsidP="00B972FE">
      <w:pPr>
        <w:spacing w:line="360" w:lineRule="auto"/>
        <w:jc w:val="center"/>
        <w:rPr>
          <w:b/>
          <w:sz w:val="28"/>
        </w:rPr>
      </w:pPr>
    </w:p>
    <w:p w:rsidR="00B972FE" w:rsidRDefault="00B972FE" w:rsidP="00B972FE">
      <w:pPr>
        <w:spacing w:line="360" w:lineRule="auto"/>
        <w:jc w:val="center"/>
        <w:rPr>
          <w:b/>
          <w:sz w:val="28"/>
        </w:rPr>
      </w:pPr>
    </w:p>
    <w:p w:rsidR="00B972FE" w:rsidRDefault="00B972FE" w:rsidP="00B972FE">
      <w:pPr>
        <w:spacing w:line="360" w:lineRule="auto"/>
        <w:jc w:val="center"/>
        <w:rPr>
          <w:b/>
          <w:sz w:val="28"/>
        </w:rPr>
      </w:pPr>
    </w:p>
    <w:p w:rsidR="00B972FE" w:rsidRDefault="00B972FE" w:rsidP="00B972FE">
      <w:pPr>
        <w:spacing w:line="360" w:lineRule="auto"/>
        <w:jc w:val="center"/>
        <w:rPr>
          <w:b/>
          <w:sz w:val="28"/>
        </w:rPr>
      </w:pPr>
    </w:p>
    <w:p w:rsidR="00B972FE" w:rsidRDefault="00B972FE" w:rsidP="00B972FE">
      <w:pPr>
        <w:spacing w:line="360" w:lineRule="auto"/>
        <w:jc w:val="center"/>
        <w:rPr>
          <w:b/>
          <w:sz w:val="28"/>
        </w:rPr>
      </w:pPr>
    </w:p>
    <w:p w:rsidR="00B972FE" w:rsidRDefault="00B972FE" w:rsidP="00B972FE">
      <w:pPr>
        <w:spacing w:line="360" w:lineRule="auto"/>
        <w:jc w:val="center"/>
        <w:rPr>
          <w:b/>
          <w:sz w:val="28"/>
        </w:rPr>
      </w:pPr>
    </w:p>
    <w:p w:rsidR="00B972FE" w:rsidRDefault="00B972FE" w:rsidP="00B972FE">
      <w:pPr>
        <w:spacing w:line="360" w:lineRule="auto"/>
        <w:jc w:val="center"/>
        <w:rPr>
          <w:b/>
          <w:sz w:val="28"/>
        </w:rPr>
      </w:pPr>
    </w:p>
    <w:p w:rsidR="00B972FE" w:rsidRDefault="00B972FE" w:rsidP="00B972FE">
      <w:pPr>
        <w:spacing w:line="360" w:lineRule="auto"/>
        <w:jc w:val="center"/>
        <w:rPr>
          <w:b/>
          <w:sz w:val="28"/>
        </w:rPr>
      </w:pPr>
    </w:p>
    <w:p w:rsidR="00B972FE" w:rsidRDefault="00B972FE" w:rsidP="00B972FE">
      <w:pPr>
        <w:spacing w:line="360" w:lineRule="auto"/>
        <w:jc w:val="center"/>
        <w:rPr>
          <w:b/>
          <w:sz w:val="28"/>
        </w:rPr>
      </w:pPr>
    </w:p>
    <w:p w:rsidR="00B972FE" w:rsidRDefault="00B972FE" w:rsidP="00B972FE">
      <w:pPr>
        <w:spacing w:line="360" w:lineRule="auto"/>
        <w:jc w:val="center"/>
        <w:rPr>
          <w:b/>
          <w:sz w:val="28"/>
        </w:rPr>
      </w:pPr>
    </w:p>
    <w:p w:rsidR="00B972FE" w:rsidRPr="003C3362" w:rsidRDefault="003C3362" w:rsidP="00B972FE">
      <w:pPr>
        <w:jc w:val="center"/>
        <w:rPr>
          <w:sz w:val="28"/>
          <w:lang w:val="en-US"/>
        </w:rPr>
      </w:pPr>
      <w:r>
        <w:rPr>
          <w:sz w:val="28"/>
        </w:rPr>
        <w:t>202</w:t>
      </w:r>
      <w:r>
        <w:rPr>
          <w:sz w:val="28"/>
          <w:lang w:val="en-US"/>
        </w:rPr>
        <w:t>6</w:t>
      </w:r>
    </w:p>
    <w:p w:rsidR="00B972FE" w:rsidRDefault="00B972FE" w:rsidP="00B972FE">
      <w:pPr>
        <w:pStyle w:val="a3"/>
        <w:tabs>
          <w:tab w:val="left" w:pos="3300"/>
        </w:tabs>
        <w:spacing w:line="237" w:lineRule="auto"/>
      </w:pPr>
    </w:p>
    <w:p w:rsidR="000E5D62" w:rsidRPr="00B972FE" w:rsidRDefault="000E5D62" w:rsidP="00B972FE">
      <w:pPr>
        <w:tabs>
          <w:tab w:val="left" w:pos="3300"/>
        </w:tabs>
        <w:sectPr w:rsidR="000E5D62" w:rsidRPr="00B972FE" w:rsidSect="001A18E0">
          <w:footerReference w:type="default" r:id="rId8"/>
          <w:type w:val="nextColumn"/>
          <w:pgSz w:w="11920" w:h="16850"/>
          <w:pgMar w:top="1134" w:right="851" w:bottom="1134" w:left="1418" w:header="720" w:footer="720" w:gutter="0"/>
          <w:cols w:space="720"/>
        </w:sectPr>
      </w:pPr>
    </w:p>
    <w:p w:rsidR="001A18E0" w:rsidRPr="007C6D57" w:rsidRDefault="001A18E0" w:rsidP="001A18E0">
      <w:pPr>
        <w:pStyle w:val="1"/>
        <w:tabs>
          <w:tab w:val="left" w:pos="3832"/>
        </w:tabs>
        <w:spacing w:before="72"/>
        <w:jc w:val="center"/>
        <w:rPr>
          <w:sz w:val="28"/>
          <w:szCs w:val="28"/>
        </w:rPr>
      </w:pPr>
      <w:r w:rsidRPr="007C6D57">
        <w:rPr>
          <w:sz w:val="28"/>
          <w:szCs w:val="28"/>
        </w:rPr>
        <w:lastRenderedPageBreak/>
        <w:t>Пояснительная</w:t>
      </w:r>
      <w:r w:rsidRPr="007C6D57">
        <w:rPr>
          <w:spacing w:val="-10"/>
          <w:sz w:val="28"/>
          <w:szCs w:val="28"/>
        </w:rPr>
        <w:t xml:space="preserve"> </w:t>
      </w:r>
      <w:r w:rsidRPr="007C6D57">
        <w:rPr>
          <w:spacing w:val="-2"/>
          <w:sz w:val="28"/>
          <w:szCs w:val="28"/>
        </w:rPr>
        <w:t>записка</w:t>
      </w:r>
    </w:p>
    <w:p w:rsidR="001A18E0" w:rsidRPr="007C6D57" w:rsidRDefault="001A18E0" w:rsidP="001A18E0">
      <w:pPr>
        <w:pStyle w:val="a3"/>
        <w:spacing w:before="8" w:line="276" w:lineRule="auto"/>
        <w:rPr>
          <w:b/>
          <w:sz w:val="28"/>
          <w:szCs w:val="28"/>
        </w:rPr>
      </w:pPr>
    </w:p>
    <w:p w:rsidR="001A18E0" w:rsidRDefault="001A18E0" w:rsidP="001A18E0">
      <w:pPr>
        <w:pStyle w:val="a6"/>
        <w:numPr>
          <w:ilvl w:val="1"/>
          <w:numId w:val="12"/>
        </w:numPr>
        <w:tabs>
          <w:tab w:val="left" w:pos="1445"/>
        </w:tabs>
        <w:spacing w:before="1" w:line="276" w:lineRule="auto"/>
        <w:ind w:left="0" w:right="131" w:firstLine="708"/>
        <w:jc w:val="both"/>
        <w:rPr>
          <w:sz w:val="28"/>
        </w:rPr>
      </w:pPr>
      <w:r>
        <w:rPr>
          <w:sz w:val="28"/>
        </w:rPr>
        <w:t xml:space="preserve">Программа вступительных испытаний на образовательную программу среднего профессионального образования по специальности 44.02.04 Специальное дошкольное образование определяет порядок проведения вступительных испытаний для определения у абитуриентов </w:t>
      </w:r>
      <w:r w:rsidR="00AD7F39">
        <w:rPr>
          <w:sz w:val="28"/>
        </w:rPr>
        <w:t xml:space="preserve">ГБПОУ «Юрюзанский технологичекий техникум» </w:t>
      </w:r>
      <w:r w:rsidRPr="00DB41CC">
        <w:rPr>
          <w:sz w:val="28"/>
        </w:rPr>
        <w:t xml:space="preserve">наличия определенных </w:t>
      </w:r>
      <w:r>
        <w:rPr>
          <w:sz w:val="28"/>
        </w:rPr>
        <w:t>психологических качеств.</w:t>
      </w:r>
    </w:p>
    <w:p w:rsidR="001A18E0" w:rsidRDefault="001A18E0" w:rsidP="001A18E0">
      <w:pPr>
        <w:pStyle w:val="a6"/>
        <w:numPr>
          <w:ilvl w:val="1"/>
          <w:numId w:val="12"/>
        </w:numPr>
        <w:tabs>
          <w:tab w:val="left" w:pos="1445"/>
        </w:tabs>
        <w:spacing w:before="1" w:line="276" w:lineRule="auto"/>
        <w:ind w:left="0" w:right="131" w:firstLine="708"/>
        <w:jc w:val="both"/>
        <w:rPr>
          <w:sz w:val="28"/>
        </w:rPr>
      </w:pPr>
      <w:r>
        <w:rPr>
          <w:sz w:val="28"/>
        </w:rPr>
        <w:t>Настоящая Программа разработана в соответствии со следующими нормативными документами:</w:t>
      </w:r>
    </w:p>
    <w:p w:rsidR="001A18E0" w:rsidRPr="00DA7C6D" w:rsidRDefault="001A18E0" w:rsidP="001A18E0">
      <w:pPr>
        <w:pStyle w:val="a6"/>
        <w:numPr>
          <w:ilvl w:val="0"/>
          <w:numId w:val="11"/>
        </w:numPr>
        <w:tabs>
          <w:tab w:val="left" w:pos="1052"/>
        </w:tabs>
        <w:spacing w:before="0" w:line="276" w:lineRule="auto"/>
        <w:ind w:left="0" w:firstLine="708"/>
        <w:jc w:val="both"/>
        <w:rPr>
          <w:sz w:val="28"/>
        </w:rPr>
      </w:pPr>
      <w:r w:rsidRPr="00DA7C6D">
        <w:rPr>
          <w:sz w:val="28"/>
        </w:rPr>
        <w:t>Федерального закона РФ от 29 декабря 2012 г. № 273-ФЗ «Об образовании в Российской Федерации»;</w:t>
      </w:r>
    </w:p>
    <w:p w:rsidR="001A18E0" w:rsidRDefault="001A18E0" w:rsidP="001A18E0">
      <w:pPr>
        <w:pStyle w:val="a6"/>
        <w:numPr>
          <w:ilvl w:val="0"/>
          <w:numId w:val="11"/>
        </w:numPr>
        <w:tabs>
          <w:tab w:val="left" w:pos="1052"/>
        </w:tabs>
        <w:spacing w:before="0" w:line="276" w:lineRule="auto"/>
        <w:ind w:left="0" w:firstLine="708"/>
        <w:jc w:val="both"/>
        <w:rPr>
          <w:sz w:val="28"/>
        </w:rPr>
      </w:pPr>
      <w:r w:rsidRPr="00DA7C6D">
        <w:rPr>
          <w:sz w:val="28"/>
        </w:rPr>
        <w:t>Приказа Минпросвещения России от 02 сентября 2020 г. № 457 «Об утверждении Порядка приема на обучение по образовательным программам среднего профессионального образования»;</w:t>
      </w:r>
    </w:p>
    <w:p w:rsidR="001A18E0" w:rsidRPr="00DA7C6D" w:rsidRDefault="001A18E0" w:rsidP="001A18E0">
      <w:pPr>
        <w:pStyle w:val="a6"/>
        <w:numPr>
          <w:ilvl w:val="0"/>
          <w:numId w:val="11"/>
        </w:numPr>
        <w:tabs>
          <w:tab w:val="left" w:pos="1052"/>
        </w:tabs>
        <w:spacing w:before="0" w:line="276" w:lineRule="auto"/>
        <w:ind w:left="0" w:firstLine="708"/>
        <w:jc w:val="both"/>
        <w:rPr>
          <w:sz w:val="28"/>
        </w:rPr>
      </w:pPr>
      <w:r w:rsidRPr="001A18E0">
        <w:rPr>
          <w:sz w:val="28"/>
        </w:rPr>
        <w:t>Приказ Министерства просвещения Российской Федерации от 14 сентября 2023 г. №687 «Об утверждении федерального государственного образовательного стандарта среднего профессионального образования по специальности 44.02.04 Специальное дошкольное образование»;</w:t>
      </w:r>
    </w:p>
    <w:p w:rsidR="001A18E0" w:rsidRPr="00DA7C6D" w:rsidRDefault="001A18E0" w:rsidP="001A18E0">
      <w:pPr>
        <w:pStyle w:val="a6"/>
        <w:numPr>
          <w:ilvl w:val="0"/>
          <w:numId w:val="11"/>
        </w:numPr>
        <w:tabs>
          <w:tab w:val="left" w:pos="1052"/>
        </w:tabs>
        <w:spacing w:before="0" w:line="276" w:lineRule="auto"/>
        <w:ind w:left="0" w:firstLine="708"/>
        <w:jc w:val="both"/>
        <w:rPr>
          <w:sz w:val="28"/>
        </w:rPr>
      </w:pPr>
      <w:r w:rsidRPr="00DA7C6D">
        <w:rPr>
          <w:sz w:val="28"/>
        </w:rPr>
        <w:t>Пр</w:t>
      </w:r>
      <w:r>
        <w:rPr>
          <w:sz w:val="28"/>
        </w:rPr>
        <w:t>авилами приема в ГБПОУ «Юрюзанский технологический техникум</w:t>
      </w:r>
      <w:r w:rsidRPr="00DA7C6D">
        <w:rPr>
          <w:sz w:val="28"/>
        </w:rPr>
        <w:t>»</w:t>
      </w:r>
      <w:r>
        <w:rPr>
          <w:sz w:val="28"/>
        </w:rPr>
        <w:t xml:space="preserve"> в 2025 году</w:t>
      </w:r>
      <w:r w:rsidRPr="00DA7C6D">
        <w:rPr>
          <w:sz w:val="28"/>
        </w:rPr>
        <w:t>;</w:t>
      </w:r>
    </w:p>
    <w:p w:rsidR="001A18E0" w:rsidRDefault="003C3362" w:rsidP="001A18E0">
      <w:pPr>
        <w:pStyle w:val="a6"/>
        <w:numPr>
          <w:ilvl w:val="0"/>
          <w:numId w:val="11"/>
        </w:numPr>
        <w:tabs>
          <w:tab w:val="left" w:pos="1052"/>
        </w:tabs>
        <w:spacing w:before="0" w:line="276" w:lineRule="auto"/>
        <w:ind w:left="0" w:firstLine="708"/>
        <w:jc w:val="both"/>
        <w:rPr>
          <w:sz w:val="28"/>
        </w:rPr>
      </w:pPr>
      <w:r>
        <w:rPr>
          <w:sz w:val="28"/>
        </w:rPr>
        <w:t>Устава Техникума</w:t>
      </w:r>
      <w:r w:rsidR="001A18E0">
        <w:rPr>
          <w:sz w:val="28"/>
        </w:rPr>
        <w:t>.</w:t>
      </w:r>
    </w:p>
    <w:p w:rsidR="001A18E0" w:rsidRPr="001A18E0" w:rsidRDefault="001A18E0" w:rsidP="001A18E0">
      <w:pPr>
        <w:pStyle w:val="a6"/>
        <w:numPr>
          <w:ilvl w:val="1"/>
          <w:numId w:val="12"/>
        </w:numPr>
        <w:tabs>
          <w:tab w:val="left" w:pos="992"/>
          <w:tab w:val="left" w:pos="1453"/>
        </w:tabs>
        <w:spacing w:before="1" w:line="276" w:lineRule="auto"/>
        <w:ind w:left="0" w:right="121" w:firstLine="709"/>
        <w:jc w:val="both"/>
        <w:rPr>
          <w:sz w:val="28"/>
          <w:szCs w:val="28"/>
        </w:rPr>
      </w:pPr>
      <w:r w:rsidRPr="001A18E0">
        <w:rPr>
          <w:sz w:val="28"/>
          <w:szCs w:val="28"/>
        </w:rPr>
        <w:t>Областью профессиональной деятельности выпускников, освоивших</w:t>
      </w:r>
      <w:r w:rsidRPr="001A18E0">
        <w:rPr>
          <w:spacing w:val="40"/>
          <w:sz w:val="28"/>
          <w:szCs w:val="28"/>
        </w:rPr>
        <w:t xml:space="preserve"> </w:t>
      </w:r>
      <w:r w:rsidRPr="001A18E0">
        <w:rPr>
          <w:sz w:val="28"/>
          <w:szCs w:val="28"/>
        </w:rPr>
        <w:t>программы СПО, 01 Образование.</w:t>
      </w:r>
    </w:p>
    <w:p w:rsidR="001A18E0" w:rsidRPr="00A27B02" w:rsidRDefault="001A18E0" w:rsidP="001A18E0">
      <w:pPr>
        <w:pStyle w:val="a6"/>
        <w:numPr>
          <w:ilvl w:val="1"/>
          <w:numId w:val="12"/>
        </w:numPr>
        <w:tabs>
          <w:tab w:val="left" w:pos="992"/>
          <w:tab w:val="left" w:pos="1453"/>
        </w:tabs>
        <w:spacing w:before="1" w:line="276" w:lineRule="auto"/>
        <w:ind w:left="0" w:right="121" w:firstLine="709"/>
        <w:jc w:val="both"/>
        <w:rPr>
          <w:sz w:val="28"/>
        </w:rPr>
      </w:pPr>
      <w:r w:rsidRPr="00A27B02">
        <w:rPr>
          <w:sz w:val="28"/>
        </w:rPr>
        <w:t xml:space="preserve">Вступительные испытания </w:t>
      </w:r>
      <w:r>
        <w:rPr>
          <w:sz w:val="28"/>
        </w:rPr>
        <w:t>состоя</w:t>
      </w:r>
      <w:r w:rsidRPr="00A27B02">
        <w:rPr>
          <w:sz w:val="28"/>
        </w:rPr>
        <w:t>т из</w:t>
      </w:r>
      <w:r w:rsidRPr="00A27B02">
        <w:rPr>
          <w:spacing w:val="65"/>
          <w:w w:val="150"/>
          <w:sz w:val="28"/>
        </w:rPr>
        <w:t xml:space="preserve"> </w:t>
      </w:r>
      <w:r w:rsidRPr="00A27B02">
        <w:rPr>
          <w:sz w:val="28"/>
        </w:rPr>
        <w:t xml:space="preserve">двух этапов и проводятся </w:t>
      </w:r>
      <w:r>
        <w:rPr>
          <w:sz w:val="28"/>
        </w:rPr>
        <w:t>в один день</w:t>
      </w:r>
      <w:r w:rsidRPr="00A27B02">
        <w:rPr>
          <w:sz w:val="28"/>
        </w:rPr>
        <w:t xml:space="preserve"> очно по расписанию</w:t>
      </w:r>
      <w:r>
        <w:rPr>
          <w:sz w:val="28"/>
        </w:rPr>
        <w:t>, утвержденному председателем приемной комиссии техникума.</w:t>
      </w:r>
    </w:p>
    <w:p w:rsidR="001A18E0" w:rsidRPr="00405954" w:rsidRDefault="001A18E0" w:rsidP="001A18E0">
      <w:pPr>
        <w:pStyle w:val="a6"/>
        <w:numPr>
          <w:ilvl w:val="3"/>
          <w:numId w:val="12"/>
        </w:numPr>
        <w:tabs>
          <w:tab w:val="left" w:pos="1349"/>
        </w:tabs>
        <w:spacing w:before="26" w:line="276" w:lineRule="auto"/>
        <w:ind w:left="0" w:right="122" w:firstLine="709"/>
        <w:jc w:val="both"/>
        <w:rPr>
          <w:spacing w:val="-2"/>
          <w:sz w:val="28"/>
          <w:szCs w:val="28"/>
        </w:rPr>
      </w:pPr>
      <w:r>
        <w:rPr>
          <w:sz w:val="28"/>
          <w:lang w:val="en-US"/>
        </w:rPr>
        <w:t>I</w:t>
      </w:r>
      <w:r w:rsidRPr="00405954">
        <w:rPr>
          <w:sz w:val="28"/>
        </w:rPr>
        <w:t xml:space="preserve"> </w:t>
      </w:r>
      <w:r>
        <w:rPr>
          <w:sz w:val="28"/>
        </w:rPr>
        <w:t xml:space="preserve">этап – </w:t>
      </w:r>
      <w:r>
        <w:rPr>
          <w:sz w:val="28"/>
          <w:szCs w:val="28"/>
        </w:rPr>
        <w:t>самопрезентация</w:t>
      </w:r>
      <w:r w:rsidRPr="00DB41CC">
        <w:rPr>
          <w:sz w:val="28"/>
          <w:szCs w:val="28"/>
        </w:rPr>
        <w:t xml:space="preserve">; </w:t>
      </w:r>
    </w:p>
    <w:p w:rsidR="001A18E0" w:rsidRPr="00DB41CC" w:rsidRDefault="001A18E0" w:rsidP="001A18E0">
      <w:pPr>
        <w:pStyle w:val="a6"/>
        <w:numPr>
          <w:ilvl w:val="3"/>
          <w:numId w:val="12"/>
        </w:numPr>
        <w:tabs>
          <w:tab w:val="left" w:pos="1349"/>
        </w:tabs>
        <w:spacing w:before="26" w:line="276" w:lineRule="auto"/>
        <w:ind w:left="0" w:right="122" w:firstLine="709"/>
        <w:jc w:val="both"/>
        <w:rPr>
          <w:spacing w:val="-2"/>
          <w:sz w:val="28"/>
          <w:szCs w:val="28"/>
        </w:rPr>
      </w:pPr>
      <w:r>
        <w:rPr>
          <w:sz w:val="28"/>
          <w:szCs w:val="28"/>
          <w:lang w:val="en-US"/>
        </w:rPr>
        <w:t>II</w:t>
      </w:r>
      <w:r w:rsidRPr="00405954">
        <w:rPr>
          <w:sz w:val="28"/>
          <w:szCs w:val="28"/>
        </w:rPr>
        <w:t xml:space="preserve"> </w:t>
      </w:r>
      <w:r w:rsidRPr="00DB41CC">
        <w:rPr>
          <w:sz w:val="28"/>
          <w:szCs w:val="28"/>
        </w:rPr>
        <w:t xml:space="preserve">этап - </w:t>
      </w:r>
      <w:r>
        <w:rPr>
          <w:sz w:val="28"/>
          <w:szCs w:val="28"/>
        </w:rPr>
        <w:t>эссе</w:t>
      </w:r>
      <w:r w:rsidRPr="00DB41CC">
        <w:rPr>
          <w:spacing w:val="-2"/>
          <w:sz w:val="28"/>
          <w:szCs w:val="28"/>
        </w:rPr>
        <w:t>.</w:t>
      </w:r>
    </w:p>
    <w:p w:rsidR="00AD7F39" w:rsidRDefault="001A18E0" w:rsidP="00FB42DA">
      <w:pPr>
        <w:tabs>
          <w:tab w:val="left" w:pos="709"/>
        </w:tabs>
        <w:spacing w:before="4" w:line="276" w:lineRule="auto"/>
        <w:ind w:right="121"/>
        <w:jc w:val="both"/>
        <w:rPr>
          <w:color w:val="090909"/>
          <w:sz w:val="28"/>
          <w:szCs w:val="28"/>
        </w:rPr>
      </w:pPr>
      <w:r>
        <w:rPr>
          <w:sz w:val="28"/>
        </w:rPr>
        <w:tab/>
        <w:t>1.4.1 Вступительное</w:t>
      </w:r>
      <w:r w:rsidRPr="00405954">
        <w:rPr>
          <w:sz w:val="28"/>
        </w:rPr>
        <w:t xml:space="preserve"> испытание </w:t>
      </w:r>
      <w:r w:rsidRPr="00AD7F39">
        <w:rPr>
          <w:b/>
          <w:sz w:val="28"/>
          <w:u w:val="single"/>
        </w:rPr>
        <w:t>первого этапа «Самопрезентация</w:t>
      </w:r>
      <w:r w:rsidR="00FB42DA" w:rsidRPr="00AD7F39">
        <w:rPr>
          <w:b/>
          <w:sz w:val="28"/>
          <w:u w:val="single"/>
        </w:rPr>
        <w:t>»</w:t>
      </w:r>
      <w:r w:rsidR="00FB42DA">
        <w:rPr>
          <w:sz w:val="28"/>
        </w:rPr>
        <w:t xml:space="preserve"> </w:t>
      </w:r>
      <w:r w:rsidR="00FB42DA" w:rsidRPr="00FB42DA">
        <w:rPr>
          <w:sz w:val="28"/>
          <w:szCs w:val="28"/>
        </w:rPr>
        <w:t xml:space="preserve">предусматривает устное выступление абитуриента с </w:t>
      </w:r>
      <w:r w:rsidR="00FB42DA" w:rsidRPr="00FB42DA">
        <w:rPr>
          <w:color w:val="090909"/>
          <w:sz w:val="28"/>
          <w:szCs w:val="28"/>
        </w:rPr>
        <w:t xml:space="preserve">опорой на мультимедийную презентацию (объем не более 10 слайдов), которая готовится заранее. </w:t>
      </w:r>
    </w:p>
    <w:p w:rsidR="00FB42DA" w:rsidRPr="00FB42DA" w:rsidRDefault="00AD7F39" w:rsidP="00FB42DA">
      <w:pPr>
        <w:tabs>
          <w:tab w:val="left" w:pos="709"/>
        </w:tabs>
        <w:spacing w:before="4" w:line="276" w:lineRule="auto"/>
        <w:ind w:right="121"/>
        <w:jc w:val="both"/>
        <w:rPr>
          <w:color w:val="090909"/>
          <w:sz w:val="28"/>
          <w:szCs w:val="28"/>
        </w:rPr>
      </w:pPr>
      <w:r>
        <w:rPr>
          <w:color w:val="090909"/>
          <w:sz w:val="28"/>
          <w:szCs w:val="28"/>
        </w:rPr>
        <w:tab/>
      </w:r>
      <w:r w:rsidR="00FB42DA" w:rsidRPr="00FB42DA">
        <w:rPr>
          <w:color w:val="090909"/>
          <w:sz w:val="28"/>
          <w:szCs w:val="28"/>
        </w:rPr>
        <w:t>Продолжительность 1 этапа 5-7 минут. Стиль одежды – деловой.</w:t>
      </w:r>
    </w:p>
    <w:p w:rsidR="00FB42DA" w:rsidRPr="00AD7F39" w:rsidRDefault="00FB42DA" w:rsidP="00FB42DA">
      <w:pPr>
        <w:tabs>
          <w:tab w:val="left" w:pos="709"/>
        </w:tabs>
        <w:spacing w:before="4" w:line="276" w:lineRule="auto"/>
        <w:ind w:right="121"/>
        <w:jc w:val="both"/>
        <w:rPr>
          <w:b/>
          <w:color w:val="090909"/>
          <w:sz w:val="28"/>
          <w:szCs w:val="28"/>
          <w:u w:val="single"/>
        </w:rPr>
      </w:pPr>
      <w:r>
        <w:rPr>
          <w:color w:val="090909"/>
          <w:sz w:val="28"/>
          <w:szCs w:val="28"/>
        </w:rPr>
        <w:tab/>
      </w:r>
      <w:r w:rsidRPr="00FB42DA">
        <w:rPr>
          <w:color w:val="090909"/>
          <w:sz w:val="28"/>
          <w:szCs w:val="28"/>
        </w:rPr>
        <w:t xml:space="preserve">1.4.2. Вступительное испытание </w:t>
      </w:r>
      <w:r w:rsidRPr="00AD7F39">
        <w:rPr>
          <w:b/>
          <w:color w:val="090909"/>
          <w:sz w:val="28"/>
          <w:szCs w:val="28"/>
          <w:u w:val="single"/>
        </w:rPr>
        <w:t xml:space="preserve">второго этапа – эссе. </w:t>
      </w:r>
    </w:p>
    <w:p w:rsidR="00FB42DA" w:rsidRDefault="00FB42DA" w:rsidP="00FB42DA">
      <w:pPr>
        <w:tabs>
          <w:tab w:val="left" w:pos="709"/>
        </w:tabs>
        <w:spacing w:before="4" w:line="276" w:lineRule="auto"/>
        <w:ind w:right="121"/>
        <w:jc w:val="both"/>
        <w:rPr>
          <w:color w:val="090909"/>
          <w:sz w:val="28"/>
          <w:szCs w:val="28"/>
        </w:rPr>
      </w:pPr>
      <w:r w:rsidRPr="00FB42DA">
        <w:rPr>
          <w:color w:val="090909"/>
          <w:sz w:val="28"/>
          <w:szCs w:val="28"/>
        </w:rPr>
        <w:t>Абитуриент приносит готовое эссе, написанное заранее объемом 120-150 слов</w:t>
      </w:r>
      <w:r>
        <w:rPr>
          <w:color w:val="090909"/>
          <w:sz w:val="28"/>
          <w:szCs w:val="28"/>
        </w:rPr>
        <w:t>. Содержание эссе должно соответствовать одной из следующих тем:</w:t>
      </w:r>
    </w:p>
    <w:p w:rsidR="00FB42DA" w:rsidRPr="00FB42DA" w:rsidRDefault="00FB42DA" w:rsidP="00FB42DA">
      <w:pPr>
        <w:pStyle w:val="a6"/>
        <w:numPr>
          <w:ilvl w:val="0"/>
          <w:numId w:val="4"/>
        </w:numPr>
        <w:tabs>
          <w:tab w:val="left" w:pos="993"/>
          <w:tab w:val="left" w:pos="1557"/>
        </w:tabs>
        <w:spacing w:before="0" w:line="276" w:lineRule="auto"/>
        <w:ind w:left="0" w:firstLine="709"/>
        <w:jc w:val="both"/>
        <w:rPr>
          <w:sz w:val="28"/>
          <w:szCs w:val="28"/>
        </w:rPr>
      </w:pPr>
      <w:r w:rsidRPr="00FB42DA">
        <w:rPr>
          <w:sz w:val="28"/>
          <w:szCs w:val="28"/>
        </w:rPr>
        <w:t>Почему</w:t>
      </w:r>
      <w:r w:rsidRPr="00FB42DA">
        <w:rPr>
          <w:spacing w:val="-4"/>
          <w:sz w:val="28"/>
          <w:szCs w:val="28"/>
        </w:rPr>
        <w:t xml:space="preserve"> </w:t>
      </w:r>
      <w:r w:rsidRPr="00FB42DA">
        <w:rPr>
          <w:sz w:val="28"/>
          <w:szCs w:val="28"/>
        </w:rPr>
        <w:t>я</w:t>
      </w:r>
      <w:r w:rsidRPr="00FB42DA">
        <w:rPr>
          <w:spacing w:val="-1"/>
          <w:sz w:val="28"/>
          <w:szCs w:val="28"/>
        </w:rPr>
        <w:t xml:space="preserve"> </w:t>
      </w:r>
      <w:r w:rsidRPr="00FB42DA">
        <w:rPr>
          <w:sz w:val="28"/>
          <w:szCs w:val="28"/>
        </w:rPr>
        <w:t>выбрал(а)</w:t>
      </w:r>
      <w:r w:rsidRPr="00FB42DA">
        <w:rPr>
          <w:spacing w:val="-1"/>
          <w:sz w:val="28"/>
          <w:szCs w:val="28"/>
        </w:rPr>
        <w:t xml:space="preserve"> </w:t>
      </w:r>
      <w:r w:rsidRPr="00FB42DA">
        <w:rPr>
          <w:sz w:val="28"/>
          <w:szCs w:val="28"/>
        </w:rPr>
        <w:t xml:space="preserve">профессию </w:t>
      </w:r>
      <w:r w:rsidRPr="00FB42DA">
        <w:rPr>
          <w:spacing w:val="-2"/>
          <w:sz w:val="28"/>
          <w:szCs w:val="28"/>
        </w:rPr>
        <w:t>воспитателя?</w:t>
      </w:r>
    </w:p>
    <w:p w:rsidR="00FB42DA" w:rsidRPr="00FB42DA" w:rsidRDefault="00FB42DA" w:rsidP="00FB42DA">
      <w:pPr>
        <w:pStyle w:val="a6"/>
        <w:numPr>
          <w:ilvl w:val="0"/>
          <w:numId w:val="4"/>
        </w:numPr>
        <w:tabs>
          <w:tab w:val="left" w:pos="993"/>
          <w:tab w:val="left" w:pos="1557"/>
        </w:tabs>
        <w:spacing w:before="0" w:line="276" w:lineRule="auto"/>
        <w:ind w:left="0" w:firstLine="709"/>
        <w:jc w:val="both"/>
        <w:rPr>
          <w:color w:val="202020"/>
          <w:sz w:val="28"/>
          <w:szCs w:val="28"/>
        </w:rPr>
      </w:pPr>
      <w:r w:rsidRPr="00FB42DA">
        <w:rPr>
          <w:color w:val="202020"/>
          <w:sz w:val="28"/>
          <w:szCs w:val="28"/>
        </w:rPr>
        <w:lastRenderedPageBreak/>
        <w:t>Что</w:t>
      </w:r>
      <w:r w:rsidRPr="00FB42DA">
        <w:rPr>
          <w:color w:val="202020"/>
          <w:spacing w:val="-1"/>
          <w:sz w:val="28"/>
          <w:szCs w:val="28"/>
        </w:rPr>
        <w:t xml:space="preserve"> </w:t>
      </w:r>
      <w:r w:rsidRPr="00FB42DA">
        <w:rPr>
          <w:color w:val="1F1F1F"/>
          <w:sz w:val="28"/>
          <w:szCs w:val="28"/>
        </w:rPr>
        <w:t>я</w:t>
      </w:r>
      <w:r w:rsidRPr="00FB42DA">
        <w:rPr>
          <w:color w:val="1F1F1F"/>
          <w:spacing w:val="-1"/>
          <w:sz w:val="28"/>
          <w:szCs w:val="28"/>
        </w:rPr>
        <w:t xml:space="preserve"> </w:t>
      </w:r>
      <w:r w:rsidRPr="00FB42DA">
        <w:rPr>
          <w:color w:val="0C0C0C"/>
          <w:sz w:val="28"/>
          <w:szCs w:val="28"/>
        </w:rPr>
        <w:t xml:space="preserve">знаю </w:t>
      </w:r>
      <w:r w:rsidRPr="00FB42DA">
        <w:rPr>
          <w:color w:val="0D0D0D"/>
          <w:sz w:val="28"/>
          <w:szCs w:val="28"/>
        </w:rPr>
        <w:t>об</w:t>
      </w:r>
      <w:r w:rsidRPr="00FB42DA">
        <w:rPr>
          <w:color w:val="0D0D0D"/>
          <w:spacing w:val="-1"/>
          <w:sz w:val="28"/>
          <w:szCs w:val="28"/>
        </w:rPr>
        <w:t xml:space="preserve"> </w:t>
      </w:r>
      <w:r w:rsidRPr="00FB42DA">
        <w:rPr>
          <w:color w:val="080808"/>
          <w:sz w:val="28"/>
          <w:szCs w:val="28"/>
        </w:rPr>
        <w:t>этой</w:t>
      </w:r>
      <w:r w:rsidRPr="00FB42DA">
        <w:rPr>
          <w:color w:val="080808"/>
          <w:spacing w:val="1"/>
          <w:sz w:val="28"/>
          <w:szCs w:val="28"/>
        </w:rPr>
        <w:t xml:space="preserve"> </w:t>
      </w:r>
      <w:r w:rsidRPr="00FB42DA">
        <w:rPr>
          <w:color w:val="171717"/>
          <w:spacing w:val="-2"/>
          <w:sz w:val="28"/>
          <w:szCs w:val="28"/>
        </w:rPr>
        <w:t>профессии?</w:t>
      </w:r>
    </w:p>
    <w:p w:rsidR="00FB42DA" w:rsidRPr="00FB42DA" w:rsidRDefault="00FB42DA" w:rsidP="00FB42DA">
      <w:pPr>
        <w:pStyle w:val="a6"/>
        <w:numPr>
          <w:ilvl w:val="0"/>
          <w:numId w:val="4"/>
        </w:numPr>
        <w:tabs>
          <w:tab w:val="left" w:pos="993"/>
          <w:tab w:val="left" w:pos="1557"/>
        </w:tabs>
        <w:spacing w:before="0" w:line="276" w:lineRule="auto"/>
        <w:ind w:left="0" w:firstLine="709"/>
        <w:jc w:val="both"/>
        <w:rPr>
          <w:color w:val="171717"/>
          <w:sz w:val="28"/>
          <w:szCs w:val="28"/>
        </w:rPr>
      </w:pPr>
      <w:r w:rsidRPr="00FB42DA">
        <w:rPr>
          <w:color w:val="171717"/>
          <w:sz w:val="28"/>
          <w:szCs w:val="28"/>
        </w:rPr>
        <w:t>Шаг</w:t>
      </w:r>
      <w:r w:rsidRPr="00FB42DA">
        <w:rPr>
          <w:color w:val="171717"/>
          <w:spacing w:val="-4"/>
          <w:sz w:val="28"/>
          <w:szCs w:val="28"/>
        </w:rPr>
        <w:t xml:space="preserve"> </w:t>
      </w:r>
      <w:r w:rsidRPr="00FB42DA">
        <w:rPr>
          <w:sz w:val="28"/>
          <w:szCs w:val="28"/>
        </w:rPr>
        <w:t>навстречу</w:t>
      </w:r>
      <w:r w:rsidRPr="00FB42DA">
        <w:rPr>
          <w:spacing w:val="-3"/>
          <w:sz w:val="28"/>
          <w:szCs w:val="28"/>
        </w:rPr>
        <w:t xml:space="preserve"> </w:t>
      </w:r>
      <w:r w:rsidRPr="00FB42DA">
        <w:rPr>
          <w:color w:val="121212"/>
          <w:sz w:val="28"/>
          <w:szCs w:val="28"/>
        </w:rPr>
        <w:t>профессии.</w:t>
      </w:r>
      <w:r w:rsidRPr="00FB42DA">
        <w:rPr>
          <w:color w:val="121212"/>
          <w:spacing w:val="-3"/>
          <w:sz w:val="28"/>
          <w:szCs w:val="28"/>
        </w:rPr>
        <w:t xml:space="preserve"> </w:t>
      </w:r>
      <w:r w:rsidRPr="00FB42DA">
        <w:rPr>
          <w:color w:val="121212"/>
          <w:sz w:val="28"/>
          <w:szCs w:val="28"/>
        </w:rPr>
        <w:t>(Что</w:t>
      </w:r>
      <w:r w:rsidRPr="00FB42DA">
        <w:rPr>
          <w:color w:val="121212"/>
          <w:spacing w:val="-2"/>
          <w:sz w:val="28"/>
          <w:szCs w:val="28"/>
        </w:rPr>
        <w:t xml:space="preserve"> </w:t>
      </w:r>
      <w:r w:rsidRPr="00FB42DA">
        <w:rPr>
          <w:color w:val="1C1C1C"/>
          <w:sz w:val="28"/>
          <w:szCs w:val="28"/>
        </w:rPr>
        <w:t>нужно</w:t>
      </w:r>
      <w:r w:rsidRPr="00FB42DA">
        <w:rPr>
          <w:color w:val="1C1C1C"/>
          <w:spacing w:val="-3"/>
          <w:sz w:val="28"/>
          <w:szCs w:val="28"/>
        </w:rPr>
        <w:t xml:space="preserve"> </w:t>
      </w:r>
      <w:r w:rsidRPr="00FB42DA">
        <w:rPr>
          <w:color w:val="090909"/>
          <w:sz w:val="28"/>
          <w:szCs w:val="28"/>
        </w:rPr>
        <w:t>сделать</w:t>
      </w:r>
      <w:r w:rsidRPr="00FB42DA">
        <w:rPr>
          <w:color w:val="090909"/>
          <w:spacing w:val="-2"/>
          <w:sz w:val="28"/>
          <w:szCs w:val="28"/>
        </w:rPr>
        <w:t xml:space="preserve"> </w:t>
      </w:r>
      <w:r w:rsidRPr="00FB42DA">
        <w:rPr>
          <w:color w:val="121212"/>
          <w:sz w:val="28"/>
          <w:szCs w:val="28"/>
        </w:rPr>
        <w:t>для</w:t>
      </w:r>
      <w:r>
        <w:rPr>
          <w:color w:val="121212"/>
          <w:sz w:val="28"/>
          <w:szCs w:val="28"/>
        </w:rPr>
        <w:t xml:space="preserve"> </w:t>
      </w:r>
      <w:r w:rsidRPr="00FB42DA">
        <w:rPr>
          <w:color w:val="090909"/>
          <w:sz w:val="28"/>
          <w:szCs w:val="28"/>
        </w:rPr>
        <w:t>получения</w:t>
      </w:r>
      <w:r w:rsidRPr="00FB42DA">
        <w:rPr>
          <w:color w:val="090909"/>
          <w:spacing w:val="-3"/>
          <w:sz w:val="28"/>
          <w:szCs w:val="28"/>
        </w:rPr>
        <w:t xml:space="preserve"> </w:t>
      </w:r>
      <w:r w:rsidRPr="00FB42DA">
        <w:rPr>
          <w:color w:val="1A1A1A"/>
          <w:sz w:val="28"/>
          <w:szCs w:val="28"/>
        </w:rPr>
        <w:t>профессии,</w:t>
      </w:r>
      <w:r w:rsidRPr="00FB42DA">
        <w:rPr>
          <w:color w:val="1A1A1A"/>
          <w:spacing w:val="-3"/>
          <w:sz w:val="28"/>
          <w:szCs w:val="28"/>
        </w:rPr>
        <w:t xml:space="preserve"> </w:t>
      </w:r>
      <w:r w:rsidRPr="00FB42DA">
        <w:rPr>
          <w:color w:val="1C1C1C"/>
          <w:sz w:val="28"/>
          <w:szCs w:val="28"/>
        </w:rPr>
        <w:t xml:space="preserve">как </w:t>
      </w:r>
      <w:r w:rsidRPr="00FB42DA">
        <w:rPr>
          <w:color w:val="151515"/>
          <w:sz w:val="28"/>
          <w:szCs w:val="28"/>
        </w:rPr>
        <w:t xml:space="preserve">работать </w:t>
      </w:r>
      <w:r w:rsidRPr="00FB42DA">
        <w:rPr>
          <w:color w:val="0E0E0E"/>
          <w:sz w:val="28"/>
          <w:szCs w:val="28"/>
        </w:rPr>
        <w:t xml:space="preserve">над </w:t>
      </w:r>
      <w:r w:rsidRPr="00FB42DA">
        <w:rPr>
          <w:color w:val="202020"/>
          <w:sz w:val="28"/>
          <w:szCs w:val="28"/>
        </w:rPr>
        <w:t xml:space="preserve">собой, </w:t>
      </w:r>
      <w:r w:rsidRPr="00FB42DA">
        <w:rPr>
          <w:sz w:val="28"/>
          <w:szCs w:val="28"/>
        </w:rPr>
        <w:t xml:space="preserve">над </w:t>
      </w:r>
      <w:r w:rsidRPr="00FB42DA">
        <w:rPr>
          <w:color w:val="171717"/>
          <w:sz w:val="28"/>
          <w:szCs w:val="28"/>
        </w:rPr>
        <w:t xml:space="preserve">повышением </w:t>
      </w:r>
      <w:r w:rsidRPr="00FB42DA">
        <w:rPr>
          <w:sz w:val="28"/>
          <w:szCs w:val="28"/>
        </w:rPr>
        <w:t>уровня знаний?).</w:t>
      </w:r>
    </w:p>
    <w:p w:rsidR="00FB42DA" w:rsidRPr="00FB42DA" w:rsidRDefault="00FB42DA" w:rsidP="00FB42DA">
      <w:pPr>
        <w:pStyle w:val="a6"/>
        <w:numPr>
          <w:ilvl w:val="0"/>
          <w:numId w:val="4"/>
        </w:numPr>
        <w:tabs>
          <w:tab w:val="left" w:pos="993"/>
          <w:tab w:val="left" w:pos="1557"/>
        </w:tabs>
        <w:spacing w:before="0" w:line="276" w:lineRule="auto"/>
        <w:ind w:left="0" w:firstLine="709"/>
        <w:jc w:val="both"/>
        <w:rPr>
          <w:sz w:val="28"/>
          <w:szCs w:val="28"/>
        </w:rPr>
      </w:pPr>
      <w:r w:rsidRPr="00FB42DA">
        <w:rPr>
          <w:sz w:val="28"/>
          <w:szCs w:val="28"/>
        </w:rPr>
        <w:t>Какие</w:t>
      </w:r>
      <w:r w:rsidRPr="00FB42DA">
        <w:rPr>
          <w:spacing w:val="-5"/>
          <w:sz w:val="28"/>
          <w:szCs w:val="28"/>
        </w:rPr>
        <w:t xml:space="preserve"> </w:t>
      </w:r>
      <w:r w:rsidRPr="00FB42DA">
        <w:rPr>
          <w:sz w:val="28"/>
          <w:szCs w:val="28"/>
        </w:rPr>
        <w:t>ваши</w:t>
      </w:r>
      <w:r w:rsidRPr="00FB42DA">
        <w:rPr>
          <w:spacing w:val="-4"/>
          <w:sz w:val="28"/>
          <w:szCs w:val="28"/>
        </w:rPr>
        <w:t xml:space="preserve"> </w:t>
      </w:r>
      <w:r w:rsidRPr="00FB42DA">
        <w:rPr>
          <w:sz w:val="28"/>
          <w:szCs w:val="28"/>
        </w:rPr>
        <w:t>дальнейшие</w:t>
      </w:r>
      <w:r w:rsidRPr="00FB42DA">
        <w:rPr>
          <w:spacing w:val="-5"/>
          <w:sz w:val="28"/>
          <w:szCs w:val="28"/>
        </w:rPr>
        <w:t xml:space="preserve"> </w:t>
      </w:r>
      <w:r w:rsidRPr="00FB42DA">
        <w:rPr>
          <w:sz w:val="28"/>
          <w:szCs w:val="28"/>
        </w:rPr>
        <w:t>планы</w:t>
      </w:r>
      <w:r w:rsidRPr="00FB42DA">
        <w:rPr>
          <w:spacing w:val="-4"/>
          <w:sz w:val="28"/>
          <w:szCs w:val="28"/>
        </w:rPr>
        <w:t xml:space="preserve"> </w:t>
      </w:r>
      <w:r w:rsidRPr="00FB42DA">
        <w:rPr>
          <w:sz w:val="28"/>
          <w:szCs w:val="28"/>
        </w:rPr>
        <w:t>после</w:t>
      </w:r>
      <w:r w:rsidRPr="00FB42DA">
        <w:rPr>
          <w:spacing w:val="-5"/>
          <w:sz w:val="28"/>
          <w:szCs w:val="28"/>
        </w:rPr>
        <w:t xml:space="preserve"> </w:t>
      </w:r>
      <w:r w:rsidRPr="00FB42DA">
        <w:rPr>
          <w:sz w:val="28"/>
          <w:szCs w:val="28"/>
        </w:rPr>
        <w:t>получения</w:t>
      </w:r>
      <w:r w:rsidRPr="00FB42DA">
        <w:rPr>
          <w:spacing w:val="-4"/>
          <w:sz w:val="28"/>
          <w:szCs w:val="28"/>
        </w:rPr>
        <w:t xml:space="preserve"> </w:t>
      </w:r>
      <w:r w:rsidRPr="00FB42DA">
        <w:rPr>
          <w:sz w:val="28"/>
          <w:szCs w:val="28"/>
        </w:rPr>
        <w:t>данной</w:t>
      </w:r>
      <w:r w:rsidRPr="00FB42DA">
        <w:rPr>
          <w:spacing w:val="-4"/>
          <w:sz w:val="28"/>
          <w:szCs w:val="28"/>
        </w:rPr>
        <w:t xml:space="preserve"> </w:t>
      </w:r>
      <w:r w:rsidRPr="00FB42DA">
        <w:rPr>
          <w:sz w:val="28"/>
          <w:szCs w:val="28"/>
        </w:rPr>
        <w:t xml:space="preserve">специальности? </w:t>
      </w:r>
    </w:p>
    <w:p w:rsidR="00FB42DA" w:rsidRPr="00FB42DA" w:rsidRDefault="00FB42DA" w:rsidP="00FB42DA">
      <w:pPr>
        <w:pStyle w:val="a6"/>
        <w:numPr>
          <w:ilvl w:val="0"/>
          <w:numId w:val="4"/>
        </w:numPr>
        <w:tabs>
          <w:tab w:val="left" w:pos="993"/>
          <w:tab w:val="left" w:pos="1557"/>
        </w:tabs>
        <w:spacing w:before="0" w:line="276" w:lineRule="auto"/>
        <w:ind w:left="0" w:firstLine="709"/>
        <w:jc w:val="both"/>
        <w:rPr>
          <w:sz w:val="28"/>
          <w:szCs w:val="28"/>
        </w:rPr>
      </w:pPr>
      <w:r w:rsidRPr="00FB42DA">
        <w:rPr>
          <w:sz w:val="28"/>
          <w:szCs w:val="28"/>
        </w:rPr>
        <w:t>Что я знаю о людях с ограниченными возможностями здоровья?</w:t>
      </w:r>
    </w:p>
    <w:p w:rsidR="00FB42DA" w:rsidRPr="00FB42DA" w:rsidRDefault="00FB42DA" w:rsidP="00FB42DA">
      <w:pPr>
        <w:pStyle w:val="a6"/>
        <w:numPr>
          <w:ilvl w:val="0"/>
          <w:numId w:val="4"/>
        </w:numPr>
        <w:tabs>
          <w:tab w:val="left" w:pos="993"/>
          <w:tab w:val="left" w:pos="1557"/>
        </w:tabs>
        <w:spacing w:before="0" w:line="276" w:lineRule="auto"/>
        <w:ind w:left="0" w:firstLine="709"/>
        <w:jc w:val="both"/>
        <w:rPr>
          <w:sz w:val="28"/>
          <w:szCs w:val="28"/>
        </w:rPr>
      </w:pPr>
      <w:r w:rsidRPr="00FB42DA">
        <w:rPr>
          <w:sz w:val="28"/>
          <w:szCs w:val="28"/>
        </w:rPr>
        <w:t>Мой педагог- мой наставник.</w:t>
      </w:r>
    </w:p>
    <w:p w:rsidR="00FB42DA" w:rsidRPr="00AD7F39" w:rsidRDefault="00FB42DA" w:rsidP="00AD7F39">
      <w:pPr>
        <w:pStyle w:val="a6"/>
        <w:numPr>
          <w:ilvl w:val="0"/>
          <w:numId w:val="4"/>
        </w:numPr>
        <w:tabs>
          <w:tab w:val="left" w:pos="993"/>
          <w:tab w:val="left" w:pos="1557"/>
        </w:tabs>
        <w:spacing w:before="0" w:line="276" w:lineRule="auto"/>
        <w:ind w:left="0" w:firstLine="709"/>
        <w:jc w:val="both"/>
        <w:rPr>
          <w:sz w:val="28"/>
          <w:szCs w:val="28"/>
        </w:rPr>
      </w:pPr>
      <w:r w:rsidRPr="00FB42DA">
        <w:rPr>
          <w:sz w:val="28"/>
          <w:szCs w:val="28"/>
        </w:rPr>
        <w:t xml:space="preserve">Педагогическая династия. </w:t>
      </w:r>
    </w:p>
    <w:p w:rsidR="00FB42DA" w:rsidRDefault="00FB42DA" w:rsidP="00FB42DA">
      <w:pPr>
        <w:tabs>
          <w:tab w:val="left" w:pos="709"/>
        </w:tabs>
        <w:spacing w:before="4" w:line="276" w:lineRule="auto"/>
        <w:ind w:right="121"/>
        <w:jc w:val="both"/>
        <w:rPr>
          <w:color w:val="090909"/>
          <w:sz w:val="28"/>
          <w:szCs w:val="28"/>
        </w:rPr>
      </w:pPr>
      <w:r>
        <w:rPr>
          <w:color w:val="090909"/>
          <w:sz w:val="28"/>
          <w:szCs w:val="28"/>
        </w:rPr>
        <w:t>Треб</w:t>
      </w:r>
      <w:r w:rsidR="00AD7F39">
        <w:rPr>
          <w:color w:val="090909"/>
          <w:sz w:val="28"/>
          <w:szCs w:val="28"/>
        </w:rPr>
        <w:t>ования к эссе – рукописный текст на формате А4 или тетрадном листке в линейку. Оформление эссе представлено ниже.</w:t>
      </w:r>
    </w:p>
    <w:p w:rsidR="00AD7F39" w:rsidRDefault="00AD7F39" w:rsidP="00AD7F39">
      <w:pPr>
        <w:tabs>
          <w:tab w:val="left" w:pos="709"/>
        </w:tabs>
        <w:spacing w:before="4" w:line="276" w:lineRule="auto"/>
        <w:ind w:right="121"/>
        <w:jc w:val="center"/>
        <w:rPr>
          <w:color w:val="090909"/>
          <w:sz w:val="28"/>
          <w:szCs w:val="28"/>
        </w:rPr>
      </w:pPr>
    </w:p>
    <w:p w:rsidR="00AD7F39" w:rsidRDefault="00AD7F39" w:rsidP="00AD7F39">
      <w:pPr>
        <w:tabs>
          <w:tab w:val="left" w:pos="709"/>
        </w:tabs>
        <w:spacing w:before="4" w:line="276" w:lineRule="auto"/>
        <w:ind w:right="121"/>
        <w:jc w:val="center"/>
        <w:rPr>
          <w:sz w:val="28"/>
        </w:rPr>
      </w:pPr>
      <w:r>
        <w:rPr>
          <w:sz w:val="28"/>
        </w:rPr>
        <w:t>ГБПОУ «Юрюзанский технологичекий техникум»</w:t>
      </w:r>
    </w:p>
    <w:p w:rsidR="00AD7F39" w:rsidRDefault="00AD7F39" w:rsidP="00AD7F39">
      <w:pPr>
        <w:tabs>
          <w:tab w:val="left" w:pos="709"/>
        </w:tabs>
        <w:spacing w:before="4" w:line="276" w:lineRule="auto"/>
        <w:ind w:right="121"/>
        <w:jc w:val="right"/>
        <w:rPr>
          <w:sz w:val="28"/>
        </w:rPr>
      </w:pPr>
    </w:p>
    <w:p w:rsidR="00AD7F39" w:rsidRPr="00AD7F39" w:rsidRDefault="00AD7F39" w:rsidP="00AD7F39">
      <w:pPr>
        <w:tabs>
          <w:tab w:val="left" w:pos="709"/>
        </w:tabs>
        <w:spacing w:before="4" w:line="276" w:lineRule="auto"/>
        <w:ind w:right="121"/>
        <w:jc w:val="right"/>
        <w:rPr>
          <w:i/>
          <w:sz w:val="28"/>
        </w:rPr>
      </w:pPr>
      <w:r w:rsidRPr="00AD7F39">
        <w:rPr>
          <w:i/>
          <w:sz w:val="28"/>
        </w:rPr>
        <w:t>ФИО абитуриента полностью</w:t>
      </w:r>
    </w:p>
    <w:p w:rsidR="00AD7F39" w:rsidRDefault="00AD7F39" w:rsidP="00AD7F39">
      <w:pPr>
        <w:tabs>
          <w:tab w:val="left" w:pos="709"/>
        </w:tabs>
        <w:spacing w:before="4" w:line="276" w:lineRule="auto"/>
        <w:ind w:right="121"/>
        <w:jc w:val="center"/>
        <w:rPr>
          <w:sz w:val="28"/>
        </w:rPr>
      </w:pPr>
    </w:p>
    <w:p w:rsidR="00AD7F39" w:rsidRDefault="00AD7F39" w:rsidP="00AD7F39">
      <w:pPr>
        <w:tabs>
          <w:tab w:val="left" w:pos="709"/>
        </w:tabs>
        <w:spacing w:before="4" w:line="276" w:lineRule="auto"/>
        <w:ind w:right="121"/>
        <w:jc w:val="center"/>
        <w:rPr>
          <w:sz w:val="28"/>
        </w:rPr>
      </w:pPr>
      <w:r>
        <w:rPr>
          <w:sz w:val="28"/>
        </w:rPr>
        <w:t xml:space="preserve">Вступительное испытание </w:t>
      </w:r>
    </w:p>
    <w:p w:rsidR="00AD7F39" w:rsidRDefault="00AD7F39" w:rsidP="00AD7F39">
      <w:pPr>
        <w:tabs>
          <w:tab w:val="left" w:pos="709"/>
        </w:tabs>
        <w:spacing w:before="4" w:line="276" w:lineRule="auto"/>
        <w:ind w:right="121"/>
        <w:jc w:val="center"/>
        <w:rPr>
          <w:sz w:val="28"/>
        </w:rPr>
      </w:pPr>
      <w:r>
        <w:rPr>
          <w:sz w:val="28"/>
        </w:rPr>
        <w:t>на специальность 44.02.04 Специальное дошкольное образование</w:t>
      </w:r>
    </w:p>
    <w:p w:rsidR="00AD7F39" w:rsidRDefault="00AD7F39" w:rsidP="00AD7F39">
      <w:pPr>
        <w:tabs>
          <w:tab w:val="left" w:pos="709"/>
        </w:tabs>
        <w:spacing w:before="4" w:line="276" w:lineRule="auto"/>
        <w:ind w:right="121"/>
        <w:jc w:val="center"/>
        <w:rPr>
          <w:sz w:val="28"/>
        </w:rPr>
      </w:pPr>
      <w:r>
        <w:rPr>
          <w:sz w:val="28"/>
        </w:rPr>
        <w:t>Эссе на тему</w:t>
      </w:r>
    </w:p>
    <w:p w:rsidR="00AD7F39" w:rsidRDefault="00AD7F39" w:rsidP="00AD7F39">
      <w:pPr>
        <w:tabs>
          <w:tab w:val="left" w:pos="709"/>
        </w:tabs>
        <w:spacing w:before="4" w:line="276" w:lineRule="auto"/>
        <w:ind w:right="121"/>
        <w:jc w:val="center"/>
        <w:rPr>
          <w:color w:val="090909"/>
          <w:sz w:val="28"/>
          <w:szCs w:val="28"/>
        </w:rPr>
      </w:pPr>
      <w:r>
        <w:rPr>
          <w:sz w:val="28"/>
        </w:rPr>
        <w:t>«</w:t>
      </w:r>
      <w:r w:rsidRPr="00AD7F39">
        <w:rPr>
          <w:i/>
          <w:sz w:val="28"/>
        </w:rPr>
        <w:t>название темы</w:t>
      </w:r>
      <w:r>
        <w:rPr>
          <w:sz w:val="28"/>
        </w:rPr>
        <w:t>»</w:t>
      </w:r>
    </w:p>
    <w:p w:rsidR="00AD7F39" w:rsidRDefault="00AD7F39" w:rsidP="00FB42DA">
      <w:pPr>
        <w:tabs>
          <w:tab w:val="left" w:pos="709"/>
        </w:tabs>
        <w:spacing w:before="4" w:line="276" w:lineRule="auto"/>
        <w:ind w:right="121"/>
        <w:jc w:val="both"/>
        <w:rPr>
          <w:color w:val="090909"/>
          <w:sz w:val="28"/>
          <w:szCs w:val="28"/>
        </w:rPr>
      </w:pPr>
    </w:p>
    <w:p w:rsidR="00AD7F39" w:rsidRDefault="00AD7F39" w:rsidP="00FB42DA">
      <w:pPr>
        <w:tabs>
          <w:tab w:val="left" w:pos="709"/>
        </w:tabs>
        <w:spacing w:before="4" w:line="276" w:lineRule="auto"/>
        <w:ind w:right="121"/>
        <w:jc w:val="both"/>
        <w:rPr>
          <w:color w:val="090909"/>
          <w:sz w:val="24"/>
          <w:szCs w:val="24"/>
        </w:rPr>
      </w:pPr>
      <w:r>
        <w:rPr>
          <w:color w:val="090909"/>
          <w:sz w:val="24"/>
          <w:szCs w:val="24"/>
        </w:rPr>
        <w:tab/>
        <w:t>Текст текст текст текст текст текст текст текст текст текст текст текст текст текст текст текст текст текст текст текст текст текст текст текст текст текст текст текст текст текст текст</w:t>
      </w:r>
      <w:r w:rsidRPr="00AD7F39">
        <w:rPr>
          <w:color w:val="090909"/>
          <w:sz w:val="24"/>
          <w:szCs w:val="24"/>
        </w:rPr>
        <w:t xml:space="preserve"> </w:t>
      </w:r>
      <w:r>
        <w:rPr>
          <w:color w:val="090909"/>
          <w:sz w:val="24"/>
          <w:szCs w:val="24"/>
        </w:rPr>
        <w:t>текст текст текст текст текст текст текст текст текст текст текст текст текст текст</w:t>
      </w:r>
      <w:r w:rsidRPr="00AD7F39">
        <w:rPr>
          <w:color w:val="090909"/>
          <w:sz w:val="24"/>
          <w:szCs w:val="24"/>
        </w:rPr>
        <w:t xml:space="preserve"> </w:t>
      </w:r>
      <w:r>
        <w:rPr>
          <w:color w:val="090909"/>
          <w:sz w:val="24"/>
          <w:szCs w:val="24"/>
        </w:rPr>
        <w:t>текст</w:t>
      </w:r>
    </w:p>
    <w:p w:rsidR="00AD7F39" w:rsidRDefault="00AD7F39" w:rsidP="00FB42DA">
      <w:pPr>
        <w:tabs>
          <w:tab w:val="left" w:pos="709"/>
        </w:tabs>
        <w:spacing w:before="4" w:line="276" w:lineRule="auto"/>
        <w:ind w:right="121"/>
        <w:jc w:val="both"/>
        <w:rPr>
          <w:color w:val="090909"/>
          <w:sz w:val="24"/>
          <w:szCs w:val="24"/>
        </w:rPr>
      </w:pPr>
      <w:r>
        <w:rPr>
          <w:color w:val="090909"/>
          <w:sz w:val="24"/>
          <w:szCs w:val="24"/>
        </w:rPr>
        <w:tab/>
      </w:r>
    </w:p>
    <w:p w:rsidR="00AD7F39" w:rsidRPr="00AD7F39" w:rsidRDefault="00AD7F39" w:rsidP="00AD7F39">
      <w:pPr>
        <w:tabs>
          <w:tab w:val="left" w:pos="709"/>
        </w:tabs>
        <w:spacing w:before="4" w:line="276" w:lineRule="auto"/>
        <w:ind w:right="121"/>
        <w:jc w:val="right"/>
        <w:rPr>
          <w:i/>
          <w:color w:val="090909"/>
          <w:sz w:val="24"/>
          <w:szCs w:val="24"/>
        </w:rPr>
      </w:pPr>
      <w:r w:rsidRPr="00AD7F39">
        <w:rPr>
          <w:i/>
          <w:color w:val="090909"/>
          <w:sz w:val="24"/>
          <w:szCs w:val="24"/>
        </w:rPr>
        <w:t>Подпись абитуриента</w:t>
      </w:r>
    </w:p>
    <w:p w:rsidR="00FB42DA" w:rsidRDefault="00FB42DA" w:rsidP="00FB42DA">
      <w:pPr>
        <w:tabs>
          <w:tab w:val="left" w:pos="709"/>
        </w:tabs>
        <w:spacing w:before="4" w:line="276" w:lineRule="auto"/>
        <w:ind w:right="121"/>
        <w:jc w:val="both"/>
        <w:rPr>
          <w:b/>
        </w:rPr>
      </w:pPr>
    </w:p>
    <w:p w:rsidR="00AD7F39" w:rsidRPr="00AD7F39" w:rsidRDefault="00AD7F39" w:rsidP="00AD7F39">
      <w:pPr>
        <w:tabs>
          <w:tab w:val="left" w:pos="709"/>
          <w:tab w:val="left" w:pos="1342"/>
        </w:tabs>
        <w:spacing w:line="276" w:lineRule="auto"/>
        <w:ind w:right="120" w:firstLine="709"/>
        <w:jc w:val="both"/>
        <w:rPr>
          <w:sz w:val="28"/>
        </w:rPr>
      </w:pPr>
      <w:r>
        <w:rPr>
          <w:sz w:val="28"/>
        </w:rPr>
        <w:t xml:space="preserve">1.5. </w:t>
      </w:r>
      <w:r w:rsidRPr="00AD7F39">
        <w:rPr>
          <w:sz w:val="28"/>
        </w:rPr>
        <w:t xml:space="preserve">Поступающий допускается к Вступительным испытаниям при наличии у него </w:t>
      </w:r>
      <w:r>
        <w:rPr>
          <w:sz w:val="28"/>
        </w:rPr>
        <w:t>документа</w:t>
      </w:r>
      <w:r w:rsidRPr="00AD7F39">
        <w:rPr>
          <w:sz w:val="28"/>
        </w:rPr>
        <w:t>, удостоверяющего его личность.</w:t>
      </w:r>
    </w:p>
    <w:p w:rsidR="00AD7F39" w:rsidRPr="00AD7F39" w:rsidRDefault="00AD7F39" w:rsidP="00AD7F39">
      <w:pPr>
        <w:tabs>
          <w:tab w:val="left" w:pos="992"/>
          <w:tab w:val="left" w:pos="1540"/>
        </w:tabs>
        <w:spacing w:line="276" w:lineRule="auto"/>
        <w:ind w:right="127" w:firstLine="709"/>
        <w:jc w:val="both"/>
        <w:rPr>
          <w:sz w:val="28"/>
        </w:rPr>
      </w:pPr>
      <w:r>
        <w:rPr>
          <w:sz w:val="28"/>
        </w:rPr>
        <w:t xml:space="preserve">1.6. </w:t>
      </w:r>
      <w:r w:rsidRPr="00AD7F39">
        <w:rPr>
          <w:sz w:val="28"/>
        </w:rPr>
        <w:t>Лица, не явившиеся на Вступительные испытания по уважительной причине (болезнь или иные обстоятельства, подтвержденные документально), допускаются к ним в следующую дату проведения Вступительных испытаний, но в промежуток, установленный расписанием.</w:t>
      </w:r>
    </w:p>
    <w:p w:rsidR="00AD7F39" w:rsidRDefault="00AD7F39" w:rsidP="00AD7F39">
      <w:pPr>
        <w:tabs>
          <w:tab w:val="left" w:pos="992"/>
          <w:tab w:val="left" w:pos="1564"/>
        </w:tabs>
        <w:spacing w:line="276" w:lineRule="auto"/>
        <w:ind w:right="127" w:firstLine="709"/>
        <w:jc w:val="both"/>
        <w:rPr>
          <w:sz w:val="28"/>
        </w:rPr>
      </w:pPr>
      <w:r>
        <w:rPr>
          <w:sz w:val="28"/>
        </w:rPr>
        <w:t xml:space="preserve">1.7. </w:t>
      </w:r>
      <w:r w:rsidRPr="00AD7F39">
        <w:rPr>
          <w:sz w:val="28"/>
        </w:rPr>
        <w:t>Во время проведения Вступительных испытаний участникам и лицам, привлекаемым к их проведению, запрещается иметь при себе и использовать средства связи (мобильные телефоны, планшеты и т.п.).</w:t>
      </w:r>
    </w:p>
    <w:p w:rsidR="00C62559" w:rsidRDefault="00C62559" w:rsidP="00AD7F39">
      <w:pPr>
        <w:tabs>
          <w:tab w:val="left" w:pos="992"/>
          <w:tab w:val="left" w:pos="1564"/>
        </w:tabs>
        <w:spacing w:line="276" w:lineRule="auto"/>
        <w:ind w:right="127" w:firstLine="709"/>
        <w:jc w:val="both"/>
        <w:rPr>
          <w:sz w:val="28"/>
        </w:rPr>
      </w:pPr>
      <w:r>
        <w:rPr>
          <w:sz w:val="28"/>
        </w:rPr>
        <w:t xml:space="preserve">1.7. При проведении вступительных испытаний необходимо придерживаться расписания и графика проведения. При опоздании к началу Вступительных испытаний поступающий допускается для дальнейшего </w:t>
      </w:r>
      <w:r>
        <w:rPr>
          <w:sz w:val="28"/>
        </w:rPr>
        <w:lastRenderedPageBreak/>
        <w:t>прохождения, но его очередь переносится на конец.</w:t>
      </w:r>
    </w:p>
    <w:p w:rsidR="00AD7F39" w:rsidRPr="00AD7F39" w:rsidRDefault="00AD7F39" w:rsidP="00AD7F39">
      <w:pPr>
        <w:tabs>
          <w:tab w:val="left" w:pos="992"/>
          <w:tab w:val="left" w:pos="1564"/>
        </w:tabs>
        <w:spacing w:line="276" w:lineRule="auto"/>
        <w:ind w:right="127" w:firstLine="709"/>
        <w:jc w:val="both"/>
        <w:rPr>
          <w:sz w:val="28"/>
        </w:rPr>
      </w:pPr>
      <w:r>
        <w:rPr>
          <w:sz w:val="28"/>
        </w:rPr>
        <w:t xml:space="preserve">1.8. </w:t>
      </w:r>
      <w:r w:rsidRPr="00AD7F39">
        <w:rPr>
          <w:sz w:val="28"/>
        </w:rPr>
        <w:t>При несоблюдении поступающим порядка проведения Вступительных испытаний экзаменационная комиссия, проводящая Вступительные испытания, вправе удалить поступающего с места проведения Вступительных испытаний с составлением</w:t>
      </w:r>
      <w:r w:rsidRPr="00AD7F39">
        <w:rPr>
          <w:spacing w:val="-12"/>
          <w:sz w:val="28"/>
        </w:rPr>
        <w:t xml:space="preserve"> </w:t>
      </w:r>
      <w:r w:rsidRPr="00AD7F39">
        <w:rPr>
          <w:sz w:val="28"/>
        </w:rPr>
        <w:t>акта</w:t>
      </w:r>
      <w:r w:rsidRPr="00AD7F39">
        <w:rPr>
          <w:spacing w:val="-12"/>
          <w:sz w:val="28"/>
        </w:rPr>
        <w:t xml:space="preserve"> </w:t>
      </w:r>
      <w:r w:rsidRPr="00AD7F39">
        <w:rPr>
          <w:sz w:val="28"/>
        </w:rPr>
        <w:t>об</w:t>
      </w:r>
      <w:r w:rsidRPr="00AD7F39">
        <w:rPr>
          <w:spacing w:val="-11"/>
          <w:sz w:val="28"/>
        </w:rPr>
        <w:t xml:space="preserve"> </w:t>
      </w:r>
      <w:r w:rsidRPr="00AD7F39">
        <w:rPr>
          <w:sz w:val="28"/>
        </w:rPr>
        <w:t>удалении.</w:t>
      </w:r>
      <w:r w:rsidRPr="00AD7F39">
        <w:rPr>
          <w:spacing w:val="-13"/>
          <w:sz w:val="28"/>
        </w:rPr>
        <w:t xml:space="preserve"> </w:t>
      </w:r>
      <w:r w:rsidRPr="00AD7F39">
        <w:rPr>
          <w:sz w:val="28"/>
        </w:rPr>
        <w:t>В</w:t>
      </w:r>
      <w:r w:rsidRPr="00AD7F39">
        <w:rPr>
          <w:spacing w:val="-12"/>
          <w:sz w:val="28"/>
        </w:rPr>
        <w:t xml:space="preserve"> </w:t>
      </w:r>
      <w:r w:rsidRPr="00AD7F39">
        <w:rPr>
          <w:sz w:val="28"/>
        </w:rPr>
        <w:t>случае</w:t>
      </w:r>
      <w:r w:rsidRPr="00AD7F39">
        <w:rPr>
          <w:spacing w:val="-9"/>
          <w:sz w:val="28"/>
        </w:rPr>
        <w:t xml:space="preserve"> </w:t>
      </w:r>
      <w:r w:rsidRPr="00AD7F39">
        <w:rPr>
          <w:sz w:val="28"/>
        </w:rPr>
        <w:t>удаления,</w:t>
      </w:r>
      <w:r w:rsidRPr="00AD7F39">
        <w:rPr>
          <w:spacing w:val="-14"/>
          <w:sz w:val="28"/>
        </w:rPr>
        <w:t xml:space="preserve"> </w:t>
      </w:r>
      <w:r w:rsidRPr="00AD7F39">
        <w:rPr>
          <w:sz w:val="28"/>
        </w:rPr>
        <w:t>поступающего</w:t>
      </w:r>
      <w:r w:rsidRPr="00AD7F39">
        <w:rPr>
          <w:spacing w:val="-9"/>
          <w:sz w:val="28"/>
        </w:rPr>
        <w:t xml:space="preserve"> </w:t>
      </w:r>
      <w:r w:rsidRPr="00AD7F39">
        <w:rPr>
          <w:sz w:val="28"/>
        </w:rPr>
        <w:t>со</w:t>
      </w:r>
      <w:r w:rsidRPr="00AD7F39">
        <w:rPr>
          <w:spacing w:val="-11"/>
          <w:sz w:val="28"/>
        </w:rPr>
        <w:t xml:space="preserve"> </w:t>
      </w:r>
      <w:r w:rsidRPr="00AD7F39">
        <w:rPr>
          <w:sz w:val="28"/>
        </w:rPr>
        <w:t xml:space="preserve">Вступительных испытаний, </w:t>
      </w:r>
      <w:r w:rsidR="00C62559">
        <w:rPr>
          <w:sz w:val="28"/>
        </w:rPr>
        <w:t>приемная комиссия техникума</w:t>
      </w:r>
      <w:r w:rsidRPr="00AD7F39">
        <w:rPr>
          <w:sz w:val="28"/>
        </w:rPr>
        <w:t xml:space="preserve"> возвращает поступающему принятые </w:t>
      </w:r>
      <w:r w:rsidRPr="00AD7F39">
        <w:rPr>
          <w:spacing w:val="-2"/>
          <w:sz w:val="28"/>
        </w:rPr>
        <w:t>документы</w:t>
      </w:r>
      <w:r w:rsidR="00C62559">
        <w:rPr>
          <w:spacing w:val="-2"/>
          <w:sz w:val="28"/>
        </w:rPr>
        <w:t>.</w:t>
      </w:r>
    </w:p>
    <w:p w:rsidR="00AD7F39" w:rsidRDefault="00AD7F39" w:rsidP="00FB42DA">
      <w:pPr>
        <w:tabs>
          <w:tab w:val="left" w:pos="709"/>
        </w:tabs>
        <w:spacing w:before="4" w:line="276" w:lineRule="auto"/>
        <w:ind w:right="121"/>
        <w:jc w:val="both"/>
        <w:rPr>
          <w:b/>
        </w:rPr>
      </w:pPr>
    </w:p>
    <w:p w:rsidR="00AD7F39" w:rsidRPr="008A191B" w:rsidRDefault="00C62559" w:rsidP="00C62559">
      <w:pPr>
        <w:tabs>
          <w:tab w:val="left" w:pos="709"/>
        </w:tabs>
        <w:spacing w:before="4" w:line="276" w:lineRule="auto"/>
        <w:ind w:right="121"/>
        <w:jc w:val="center"/>
        <w:rPr>
          <w:b/>
          <w:sz w:val="28"/>
          <w:szCs w:val="28"/>
        </w:rPr>
      </w:pPr>
      <w:r w:rsidRPr="008A191B">
        <w:rPr>
          <w:b/>
          <w:sz w:val="28"/>
          <w:szCs w:val="28"/>
        </w:rPr>
        <w:t>Критерии оценивания</w:t>
      </w:r>
    </w:p>
    <w:p w:rsidR="003C3362" w:rsidRDefault="007C6D57" w:rsidP="003C3362">
      <w:pPr>
        <w:ind w:firstLine="709"/>
        <w:jc w:val="both"/>
        <w:rPr>
          <w:sz w:val="28"/>
        </w:rPr>
      </w:pPr>
      <w:r>
        <w:rPr>
          <w:sz w:val="28"/>
        </w:rPr>
        <w:t xml:space="preserve">1.1. </w:t>
      </w:r>
      <w:r w:rsidR="008A191B">
        <w:rPr>
          <w:sz w:val="28"/>
        </w:rPr>
        <w:t xml:space="preserve">Каждое вступительное испытание </w:t>
      </w:r>
      <w:r w:rsidR="008A191B" w:rsidRPr="00C62559">
        <w:rPr>
          <w:sz w:val="28"/>
        </w:rPr>
        <w:t>оценива</w:t>
      </w:r>
      <w:r w:rsidR="008A191B">
        <w:rPr>
          <w:sz w:val="28"/>
        </w:rPr>
        <w:t>е</w:t>
      </w:r>
      <w:r w:rsidR="008A191B" w:rsidRPr="00C62559">
        <w:rPr>
          <w:sz w:val="28"/>
        </w:rPr>
        <w:t xml:space="preserve">тся по 2 балльной шкале, </w:t>
      </w:r>
      <w:r w:rsidR="008A191B" w:rsidRPr="003C3362">
        <w:rPr>
          <w:sz w:val="28"/>
        </w:rPr>
        <w:t xml:space="preserve">где </w:t>
      </w:r>
    </w:p>
    <w:p w:rsidR="008A191B" w:rsidRPr="003C3362" w:rsidRDefault="008A191B" w:rsidP="003C3362">
      <w:pPr>
        <w:ind w:firstLine="709"/>
        <w:jc w:val="both"/>
        <w:rPr>
          <w:sz w:val="28"/>
        </w:rPr>
      </w:pPr>
      <w:r w:rsidRPr="003C3362">
        <w:rPr>
          <w:sz w:val="28"/>
        </w:rPr>
        <w:t xml:space="preserve">0 - критерий не просматривается, отсутствует, </w:t>
      </w:r>
    </w:p>
    <w:p w:rsidR="008A191B" w:rsidRDefault="008A191B" w:rsidP="008A191B">
      <w:pPr>
        <w:pStyle w:val="a6"/>
        <w:ind w:left="709" w:firstLine="0"/>
        <w:rPr>
          <w:sz w:val="28"/>
        </w:rPr>
      </w:pPr>
      <w:r w:rsidRPr="00DA7C6D">
        <w:rPr>
          <w:sz w:val="28"/>
        </w:rPr>
        <w:t xml:space="preserve">1 </w:t>
      </w:r>
      <w:r>
        <w:rPr>
          <w:sz w:val="28"/>
        </w:rPr>
        <w:t>–</w:t>
      </w:r>
      <w:r w:rsidRPr="00DA7C6D">
        <w:rPr>
          <w:sz w:val="28"/>
        </w:rPr>
        <w:t xml:space="preserve"> </w:t>
      </w:r>
      <w:r>
        <w:rPr>
          <w:sz w:val="28"/>
        </w:rPr>
        <w:t xml:space="preserve">критерий выполнен частично, с недочетами, </w:t>
      </w:r>
    </w:p>
    <w:p w:rsidR="008A191B" w:rsidRDefault="008A191B" w:rsidP="008A191B">
      <w:pPr>
        <w:pStyle w:val="a6"/>
        <w:ind w:left="709" w:firstLine="0"/>
        <w:rPr>
          <w:sz w:val="28"/>
        </w:rPr>
      </w:pPr>
      <w:r w:rsidRPr="001B68CE">
        <w:rPr>
          <w:sz w:val="28"/>
        </w:rPr>
        <w:t>2 – критерий выполнен полностью</w:t>
      </w:r>
    </w:p>
    <w:p w:rsidR="00C62559" w:rsidRDefault="00C62559" w:rsidP="00C62559">
      <w:pPr>
        <w:tabs>
          <w:tab w:val="left" w:pos="709"/>
        </w:tabs>
        <w:spacing w:before="4" w:line="276" w:lineRule="auto"/>
        <w:ind w:right="121"/>
        <w:rPr>
          <w:b/>
        </w:rPr>
      </w:pPr>
    </w:p>
    <w:p w:rsidR="00AD7F39" w:rsidRPr="00265387" w:rsidRDefault="00C62559" w:rsidP="00265387">
      <w:pPr>
        <w:tabs>
          <w:tab w:val="left" w:pos="709"/>
        </w:tabs>
        <w:spacing w:line="276" w:lineRule="auto"/>
        <w:ind w:right="121"/>
        <w:jc w:val="both"/>
        <w:rPr>
          <w:b/>
          <w:sz w:val="28"/>
          <w:szCs w:val="28"/>
        </w:rPr>
      </w:pPr>
      <w:r w:rsidRPr="00265387">
        <w:rPr>
          <w:b/>
          <w:sz w:val="28"/>
          <w:szCs w:val="28"/>
        </w:rPr>
        <w:t>Критерии оценивания самопрезентации</w:t>
      </w:r>
    </w:p>
    <w:p w:rsidR="00B47FEA" w:rsidRDefault="00B47FEA" w:rsidP="008A191B">
      <w:pPr>
        <w:spacing w:line="276" w:lineRule="auto"/>
        <w:rPr>
          <w:sz w:val="28"/>
          <w:szCs w:val="28"/>
        </w:rPr>
      </w:pPr>
    </w:p>
    <w:p w:rsidR="008A191B" w:rsidRDefault="008A191B" w:rsidP="008A191B">
      <w:pPr>
        <w:spacing w:line="276" w:lineRule="auto"/>
        <w:rPr>
          <w:sz w:val="28"/>
          <w:szCs w:val="28"/>
        </w:rPr>
      </w:pPr>
      <w:r w:rsidRPr="00265387">
        <w:rPr>
          <w:sz w:val="28"/>
          <w:szCs w:val="28"/>
        </w:rPr>
        <w:t>Максимальное количество – 1</w:t>
      </w:r>
      <w:r>
        <w:rPr>
          <w:sz w:val="28"/>
          <w:szCs w:val="28"/>
        </w:rPr>
        <w:t>4</w:t>
      </w:r>
      <w:r w:rsidRPr="00265387">
        <w:rPr>
          <w:sz w:val="28"/>
          <w:szCs w:val="28"/>
        </w:rPr>
        <w:t xml:space="preserve"> баллов</w:t>
      </w:r>
    </w:p>
    <w:p w:rsidR="00AD7F39" w:rsidRDefault="00AD7F39" w:rsidP="008A191B">
      <w:pPr>
        <w:tabs>
          <w:tab w:val="left" w:pos="709"/>
        </w:tabs>
        <w:ind w:right="121"/>
        <w:jc w:val="both"/>
        <w:rPr>
          <w:b/>
          <w:sz w:val="24"/>
          <w:szCs w:val="24"/>
        </w:rPr>
      </w:pPr>
    </w:p>
    <w:tbl>
      <w:tblPr>
        <w:tblStyle w:val="ad"/>
        <w:tblW w:w="0" w:type="auto"/>
        <w:tblInd w:w="-147" w:type="dxa"/>
        <w:tblLayout w:type="fixed"/>
        <w:tblLook w:val="04A0" w:firstRow="1" w:lastRow="0" w:firstColumn="1" w:lastColumn="0" w:noHBand="0" w:noVBand="1"/>
      </w:tblPr>
      <w:tblGrid>
        <w:gridCol w:w="2291"/>
        <w:gridCol w:w="2529"/>
        <w:gridCol w:w="1985"/>
        <w:gridCol w:w="2633"/>
      </w:tblGrid>
      <w:tr w:rsidR="008A191B" w:rsidTr="008A191B">
        <w:tc>
          <w:tcPr>
            <w:tcW w:w="2291" w:type="dxa"/>
            <w:vAlign w:val="center"/>
          </w:tcPr>
          <w:p w:rsidR="008A191B" w:rsidRPr="008A191B" w:rsidRDefault="008A191B" w:rsidP="008A191B">
            <w:pPr>
              <w:widowControl/>
              <w:autoSpaceDE/>
              <w:autoSpaceDN/>
              <w:jc w:val="center"/>
              <w:rPr>
                <w:b/>
                <w:bCs/>
                <w:sz w:val="24"/>
                <w:szCs w:val="24"/>
                <w:lang w:eastAsia="ru-RU"/>
              </w:rPr>
            </w:pPr>
            <w:r w:rsidRPr="008A191B">
              <w:rPr>
                <w:b/>
                <w:bCs/>
                <w:sz w:val="24"/>
                <w:szCs w:val="24"/>
                <w:lang w:eastAsia="ru-RU"/>
              </w:rPr>
              <w:t>Критерий</w:t>
            </w:r>
          </w:p>
        </w:tc>
        <w:tc>
          <w:tcPr>
            <w:tcW w:w="2529" w:type="dxa"/>
            <w:vAlign w:val="center"/>
          </w:tcPr>
          <w:p w:rsidR="008A191B" w:rsidRPr="008A191B" w:rsidRDefault="008A191B" w:rsidP="008A191B">
            <w:pPr>
              <w:widowControl/>
              <w:autoSpaceDE/>
              <w:autoSpaceDN/>
              <w:jc w:val="center"/>
              <w:rPr>
                <w:b/>
                <w:bCs/>
                <w:sz w:val="24"/>
                <w:szCs w:val="24"/>
                <w:lang w:eastAsia="ru-RU"/>
              </w:rPr>
            </w:pPr>
            <w:r w:rsidRPr="008A191B">
              <w:rPr>
                <w:b/>
                <w:bCs/>
                <w:sz w:val="24"/>
                <w:szCs w:val="24"/>
                <w:lang w:eastAsia="ru-RU"/>
              </w:rPr>
              <w:t>0 баллов</w:t>
            </w:r>
          </w:p>
        </w:tc>
        <w:tc>
          <w:tcPr>
            <w:tcW w:w="1985" w:type="dxa"/>
            <w:vAlign w:val="center"/>
          </w:tcPr>
          <w:p w:rsidR="008A191B" w:rsidRPr="008A191B" w:rsidRDefault="008A191B" w:rsidP="008A191B">
            <w:pPr>
              <w:widowControl/>
              <w:autoSpaceDE/>
              <w:autoSpaceDN/>
              <w:jc w:val="center"/>
              <w:rPr>
                <w:b/>
                <w:bCs/>
                <w:sz w:val="24"/>
                <w:szCs w:val="24"/>
                <w:lang w:eastAsia="ru-RU"/>
              </w:rPr>
            </w:pPr>
            <w:r w:rsidRPr="008A191B">
              <w:rPr>
                <w:b/>
                <w:bCs/>
                <w:sz w:val="24"/>
                <w:szCs w:val="24"/>
                <w:lang w:eastAsia="ru-RU"/>
              </w:rPr>
              <w:t>1 балл</w:t>
            </w:r>
          </w:p>
        </w:tc>
        <w:tc>
          <w:tcPr>
            <w:tcW w:w="2633" w:type="dxa"/>
            <w:vAlign w:val="center"/>
          </w:tcPr>
          <w:p w:rsidR="008A191B" w:rsidRPr="008A191B" w:rsidRDefault="008A191B" w:rsidP="008A191B">
            <w:pPr>
              <w:widowControl/>
              <w:autoSpaceDE/>
              <w:autoSpaceDN/>
              <w:jc w:val="center"/>
              <w:rPr>
                <w:b/>
                <w:bCs/>
                <w:sz w:val="24"/>
                <w:szCs w:val="24"/>
                <w:lang w:eastAsia="ru-RU"/>
              </w:rPr>
            </w:pPr>
            <w:r w:rsidRPr="008A191B">
              <w:rPr>
                <w:b/>
                <w:bCs/>
                <w:sz w:val="24"/>
                <w:szCs w:val="24"/>
                <w:lang w:eastAsia="ru-RU"/>
              </w:rPr>
              <w:t>2 балла</w:t>
            </w:r>
          </w:p>
        </w:tc>
      </w:tr>
      <w:tr w:rsidR="008A191B" w:rsidTr="008A191B">
        <w:tc>
          <w:tcPr>
            <w:tcW w:w="2291" w:type="dxa"/>
            <w:vAlign w:val="center"/>
          </w:tcPr>
          <w:p w:rsidR="008A191B" w:rsidRPr="008A191B" w:rsidRDefault="008A191B" w:rsidP="008A191B">
            <w:pPr>
              <w:widowControl/>
              <w:autoSpaceDE/>
              <w:autoSpaceDN/>
              <w:rPr>
                <w:sz w:val="24"/>
                <w:szCs w:val="24"/>
                <w:lang w:eastAsia="ru-RU"/>
              </w:rPr>
            </w:pPr>
            <w:r w:rsidRPr="008A191B">
              <w:rPr>
                <w:b/>
                <w:bCs/>
                <w:sz w:val="24"/>
                <w:szCs w:val="24"/>
                <w:lang w:eastAsia="ru-RU"/>
              </w:rPr>
              <w:t>1. Содержательность и связь с профессией</w:t>
            </w:r>
            <w:r w:rsidR="00B47FEA">
              <w:rPr>
                <w:b/>
                <w:bCs/>
                <w:sz w:val="24"/>
                <w:szCs w:val="24"/>
                <w:lang w:eastAsia="ru-RU"/>
              </w:rPr>
              <w:t>*</w:t>
            </w:r>
          </w:p>
        </w:tc>
        <w:tc>
          <w:tcPr>
            <w:tcW w:w="2529" w:type="dxa"/>
            <w:vAlign w:val="center"/>
          </w:tcPr>
          <w:p w:rsidR="008A191B" w:rsidRPr="008A191B" w:rsidRDefault="008A191B" w:rsidP="008A191B">
            <w:pPr>
              <w:widowControl/>
              <w:autoSpaceDE/>
              <w:autoSpaceDN/>
              <w:rPr>
                <w:sz w:val="24"/>
                <w:szCs w:val="24"/>
                <w:lang w:eastAsia="ru-RU"/>
              </w:rPr>
            </w:pPr>
            <w:r w:rsidRPr="008A191B">
              <w:rPr>
                <w:sz w:val="24"/>
                <w:szCs w:val="24"/>
                <w:lang w:eastAsia="ru-RU"/>
              </w:rPr>
              <w:t>Нет упоминания о специальности, общие фразы</w:t>
            </w:r>
          </w:p>
        </w:tc>
        <w:tc>
          <w:tcPr>
            <w:tcW w:w="1985" w:type="dxa"/>
            <w:vAlign w:val="center"/>
          </w:tcPr>
          <w:p w:rsidR="008A191B" w:rsidRPr="008A191B" w:rsidRDefault="008A191B" w:rsidP="008A191B">
            <w:pPr>
              <w:widowControl/>
              <w:autoSpaceDE/>
              <w:autoSpaceDN/>
              <w:rPr>
                <w:sz w:val="24"/>
                <w:szCs w:val="24"/>
                <w:lang w:eastAsia="ru-RU"/>
              </w:rPr>
            </w:pPr>
            <w:r w:rsidRPr="008A191B">
              <w:rPr>
                <w:sz w:val="24"/>
                <w:szCs w:val="24"/>
                <w:lang w:eastAsia="ru-RU"/>
              </w:rPr>
              <w:t>Есть интерес к профессии, но без глубины</w:t>
            </w:r>
          </w:p>
        </w:tc>
        <w:tc>
          <w:tcPr>
            <w:tcW w:w="2633" w:type="dxa"/>
            <w:vAlign w:val="center"/>
          </w:tcPr>
          <w:p w:rsidR="008A191B" w:rsidRPr="008A191B" w:rsidRDefault="008A191B" w:rsidP="008A191B">
            <w:pPr>
              <w:widowControl/>
              <w:autoSpaceDE/>
              <w:autoSpaceDN/>
              <w:rPr>
                <w:sz w:val="24"/>
                <w:szCs w:val="24"/>
                <w:lang w:eastAsia="ru-RU"/>
              </w:rPr>
            </w:pPr>
            <w:r w:rsidRPr="008A191B">
              <w:rPr>
                <w:sz w:val="24"/>
                <w:szCs w:val="24"/>
                <w:lang w:eastAsia="ru-RU"/>
              </w:rPr>
              <w:t>Четко выражена мотивация, понимание специфики работы с детьми с ОВЗ</w:t>
            </w:r>
          </w:p>
        </w:tc>
      </w:tr>
      <w:tr w:rsidR="008A191B" w:rsidTr="008A191B">
        <w:tc>
          <w:tcPr>
            <w:tcW w:w="2291" w:type="dxa"/>
            <w:vAlign w:val="center"/>
          </w:tcPr>
          <w:p w:rsidR="008A191B" w:rsidRPr="008A191B" w:rsidRDefault="008A191B" w:rsidP="008A191B">
            <w:pPr>
              <w:widowControl/>
              <w:autoSpaceDE/>
              <w:autoSpaceDN/>
              <w:rPr>
                <w:sz w:val="24"/>
                <w:szCs w:val="24"/>
                <w:lang w:eastAsia="ru-RU"/>
              </w:rPr>
            </w:pPr>
            <w:r w:rsidRPr="008A191B">
              <w:rPr>
                <w:b/>
                <w:bCs/>
                <w:sz w:val="24"/>
                <w:szCs w:val="24"/>
                <w:lang w:eastAsia="ru-RU"/>
              </w:rPr>
              <w:t>2. Структура и логика изложения</w:t>
            </w:r>
          </w:p>
        </w:tc>
        <w:tc>
          <w:tcPr>
            <w:tcW w:w="2529" w:type="dxa"/>
            <w:vAlign w:val="center"/>
          </w:tcPr>
          <w:p w:rsidR="008A191B" w:rsidRPr="008A191B" w:rsidRDefault="008A191B" w:rsidP="008A191B">
            <w:pPr>
              <w:widowControl/>
              <w:autoSpaceDE/>
              <w:autoSpaceDN/>
              <w:rPr>
                <w:sz w:val="24"/>
                <w:szCs w:val="24"/>
                <w:lang w:eastAsia="ru-RU"/>
              </w:rPr>
            </w:pPr>
            <w:r w:rsidRPr="008A191B">
              <w:rPr>
                <w:sz w:val="24"/>
                <w:szCs w:val="24"/>
                <w:lang w:eastAsia="ru-RU"/>
              </w:rPr>
              <w:t>Нет введения/заключения, хаотичное повествование</w:t>
            </w:r>
          </w:p>
        </w:tc>
        <w:tc>
          <w:tcPr>
            <w:tcW w:w="1985" w:type="dxa"/>
            <w:vAlign w:val="center"/>
          </w:tcPr>
          <w:p w:rsidR="008A191B" w:rsidRPr="008A191B" w:rsidRDefault="008A191B" w:rsidP="008A191B">
            <w:pPr>
              <w:widowControl/>
              <w:autoSpaceDE/>
              <w:autoSpaceDN/>
              <w:rPr>
                <w:sz w:val="24"/>
                <w:szCs w:val="24"/>
                <w:lang w:eastAsia="ru-RU"/>
              </w:rPr>
            </w:pPr>
            <w:r w:rsidRPr="008A191B">
              <w:rPr>
                <w:sz w:val="24"/>
                <w:szCs w:val="24"/>
                <w:lang w:eastAsia="ru-RU"/>
              </w:rPr>
              <w:t>Есть структура, но переходы между частями слабые</w:t>
            </w:r>
          </w:p>
        </w:tc>
        <w:tc>
          <w:tcPr>
            <w:tcW w:w="2633" w:type="dxa"/>
            <w:vAlign w:val="center"/>
          </w:tcPr>
          <w:p w:rsidR="008A191B" w:rsidRPr="008A191B" w:rsidRDefault="008A191B" w:rsidP="008A191B">
            <w:pPr>
              <w:widowControl/>
              <w:autoSpaceDE/>
              <w:autoSpaceDN/>
              <w:rPr>
                <w:sz w:val="24"/>
                <w:szCs w:val="24"/>
                <w:lang w:eastAsia="ru-RU"/>
              </w:rPr>
            </w:pPr>
            <w:r w:rsidRPr="008A191B">
              <w:rPr>
                <w:sz w:val="24"/>
                <w:szCs w:val="24"/>
                <w:lang w:eastAsia="ru-RU"/>
              </w:rPr>
              <w:t>Четкое разделение на блоки (о себе, мотивация, цели), плавные переходы</w:t>
            </w:r>
          </w:p>
        </w:tc>
      </w:tr>
      <w:tr w:rsidR="008A191B" w:rsidTr="008A191B">
        <w:tc>
          <w:tcPr>
            <w:tcW w:w="2291" w:type="dxa"/>
            <w:vAlign w:val="center"/>
          </w:tcPr>
          <w:p w:rsidR="008A191B" w:rsidRPr="008A191B" w:rsidRDefault="008A191B" w:rsidP="008A191B">
            <w:pPr>
              <w:widowControl/>
              <w:autoSpaceDE/>
              <w:autoSpaceDN/>
              <w:rPr>
                <w:sz w:val="24"/>
                <w:szCs w:val="24"/>
                <w:lang w:eastAsia="ru-RU"/>
              </w:rPr>
            </w:pPr>
            <w:r w:rsidRPr="008A191B">
              <w:rPr>
                <w:b/>
                <w:bCs/>
                <w:sz w:val="24"/>
                <w:szCs w:val="24"/>
                <w:lang w:eastAsia="ru-RU"/>
              </w:rPr>
              <w:t>3. Личные качества и их обоснование</w:t>
            </w:r>
          </w:p>
        </w:tc>
        <w:tc>
          <w:tcPr>
            <w:tcW w:w="2529" w:type="dxa"/>
            <w:vAlign w:val="center"/>
          </w:tcPr>
          <w:p w:rsidR="008A191B" w:rsidRPr="008A191B" w:rsidRDefault="008A191B" w:rsidP="008A191B">
            <w:pPr>
              <w:widowControl/>
              <w:autoSpaceDE/>
              <w:autoSpaceDN/>
              <w:rPr>
                <w:sz w:val="24"/>
                <w:szCs w:val="24"/>
                <w:lang w:eastAsia="ru-RU"/>
              </w:rPr>
            </w:pPr>
            <w:r w:rsidRPr="008A191B">
              <w:rPr>
                <w:sz w:val="24"/>
                <w:szCs w:val="24"/>
                <w:lang w:eastAsia="ru-RU"/>
              </w:rPr>
              <w:t>Не названы качества, важные для профессии</w:t>
            </w:r>
          </w:p>
        </w:tc>
        <w:tc>
          <w:tcPr>
            <w:tcW w:w="1985" w:type="dxa"/>
            <w:vAlign w:val="center"/>
          </w:tcPr>
          <w:p w:rsidR="008A191B" w:rsidRPr="008A191B" w:rsidRDefault="008A191B" w:rsidP="008A191B">
            <w:pPr>
              <w:widowControl/>
              <w:autoSpaceDE/>
              <w:autoSpaceDN/>
              <w:rPr>
                <w:sz w:val="24"/>
                <w:szCs w:val="24"/>
                <w:lang w:eastAsia="ru-RU"/>
              </w:rPr>
            </w:pPr>
            <w:r w:rsidRPr="008A191B">
              <w:rPr>
                <w:sz w:val="24"/>
                <w:szCs w:val="24"/>
                <w:lang w:eastAsia="ru-RU"/>
              </w:rPr>
              <w:t>Перечислены качества, но без примеров/обоснования</w:t>
            </w:r>
          </w:p>
        </w:tc>
        <w:tc>
          <w:tcPr>
            <w:tcW w:w="2633" w:type="dxa"/>
            <w:vAlign w:val="center"/>
          </w:tcPr>
          <w:p w:rsidR="008A191B" w:rsidRPr="008A191B" w:rsidRDefault="008A191B" w:rsidP="008A191B">
            <w:pPr>
              <w:widowControl/>
              <w:autoSpaceDE/>
              <w:autoSpaceDN/>
              <w:rPr>
                <w:sz w:val="24"/>
                <w:szCs w:val="24"/>
                <w:lang w:eastAsia="ru-RU"/>
              </w:rPr>
            </w:pPr>
            <w:r w:rsidRPr="008A191B">
              <w:rPr>
                <w:sz w:val="24"/>
                <w:szCs w:val="24"/>
                <w:lang w:eastAsia="ru-RU"/>
              </w:rPr>
              <w:t>Указаны релевантные качества (терпение, креативность) + примеры из жизни</w:t>
            </w:r>
          </w:p>
        </w:tc>
      </w:tr>
      <w:tr w:rsidR="008A191B" w:rsidTr="008A191B">
        <w:tc>
          <w:tcPr>
            <w:tcW w:w="2291" w:type="dxa"/>
            <w:vAlign w:val="center"/>
          </w:tcPr>
          <w:p w:rsidR="008A191B" w:rsidRPr="008A191B" w:rsidRDefault="008A191B" w:rsidP="008A191B">
            <w:pPr>
              <w:widowControl/>
              <w:autoSpaceDE/>
              <w:autoSpaceDN/>
              <w:rPr>
                <w:sz w:val="24"/>
                <w:szCs w:val="24"/>
                <w:lang w:eastAsia="ru-RU"/>
              </w:rPr>
            </w:pPr>
            <w:r w:rsidRPr="008A191B">
              <w:rPr>
                <w:b/>
                <w:bCs/>
                <w:sz w:val="24"/>
                <w:szCs w:val="24"/>
                <w:lang w:eastAsia="ru-RU"/>
              </w:rPr>
              <w:t>4. Грамотность и культура речи</w:t>
            </w:r>
          </w:p>
        </w:tc>
        <w:tc>
          <w:tcPr>
            <w:tcW w:w="2529" w:type="dxa"/>
            <w:vAlign w:val="center"/>
          </w:tcPr>
          <w:p w:rsidR="008A191B" w:rsidRPr="008A191B" w:rsidRDefault="008A191B" w:rsidP="008A191B">
            <w:pPr>
              <w:widowControl/>
              <w:autoSpaceDE/>
              <w:autoSpaceDN/>
              <w:rPr>
                <w:sz w:val="24"/>
                <w:szCs w:val="24"/>
                <w:lang w:eastAsia="ru-RU"/>
              </w:rPr>
            </w:pPr>
            <w:r w:rsidRPr="008A191B">
              <w:rPr>
                <w:sz w:val="24"/>
                <w:szCs w:val="24"/>
                <w:lang w:eastAsia="ru-RU"/>
              </w:rPr>
              <w:t>Много речевых/грамматических ошибок, сложно воспринимать</w:t>
            </w:r>
          </w:p>
        </w:tc>
        <w:tc>
          <w:tcPr>
            <w:tcW w:w="1985" w:type="dxa"/>
            <w:vAlign w:val="center"/>
          </w:tcPr>
          <w:p w:rsidR="008A191B" w:rsidRPr="008A191B" w:rsidRDefault="008A191B" w:rsidP="008A191B">
            <w:pPr>
              <w:widowControl/>
              <w:autoSpaceDE/>
              <w:autoSpaceDN/>
              <w:rPr>
                <w:sz w:val="24"/>
                <w:szCs w:val="24"/>
                <w:lang w:eastAsia="ru-RU"/>
              </w:rPr>
            </w:pPr>
            <w:r w:rsidRPr="008A191B">
              <w:rPr>
                <w:sz w:val="24"/>
                <w:szCs w:val="24"/>
                <w:lang w:eastAsia="ru-RU"/>
              </w:rPr>
              <w:t>Есть небольшие ошибки, но речь понятна</w:t>
            </w:r>
          </w:p>
        </w:tc>
        <w:tc>
          <w:tcPr>
            <w:tcW w:w="2633" w:type="dxa"/>
            <w:vAlign w:val="center"/>
          </w:tcPr>
          <w:p w:rsidR="008A191B" w:rsidRPr="008A191B" w:rsidRDefault="008A191B" w:rsidP="008A191B">
            <w:pPr>
              <w:widowControl/>
              <w:autoSpaceDE/>
              <w:autoSpaceDN/>
              <w:rPr>
                <w:sz w:val="24"/>
                <w:szCs w:val="24"/>
                <w:lang w:eastAsia="ru-RU"/>
              </w:rPr>
            </w:pPr>
            <w:r w:rsidRPr="008A191B">
              <w:rPr>
                <w:sz w:val="24"/>
                <w:szCs w:val="24"/>
                <w:lang w:eastAsia="ru-RU"/>
              </w:rPr>
              <w:t>Грамотная речь, использование профессиональной лексики</w:t>
            </w:r>
          </w:p>
        </w:tc>
      </w:tr>
      <w:tr w:rsidR="008A191B" w:rsidTr="008A191B">
        <w:tc>
          <w:tcPr>
            <w:tcW w:w="2291" w:type="dxa"/>
            <w:vAlign w:val="center"/>
          </w:tcPr>
          <w:p w:rsidR="008A191B" w:rsidRPr="008A191B" w:rsidRDefault="008A191B" w:rsidP="008A191B">
            <w:pPr>
              <w:widowControl/>
              <w:autoSpaceDE/>
              <w:autoSpaceDN/>
              <w:rPr>
                <w:sz w:val="24"/>
                <w:szCs w:val="24"/>
                <w:lang w:eastAsia="ru-RU"/>
              </w:rPr>
            </w:pPr>
            <w:r w:rsidRPr="008A191B">
              <w:rPr>
                <w:b/>
                <w:bCs/>
                <w:sz w:val="24"/>
                <w:szCs w:val="24"/>
                <w:lang w:eastAsia="ru-RU"/>
              </w:rPr>
              <w:t>5. Эмоциональность и уверенность</w:t>
            </w:r>
          </w:p>
        </w:tc>
        <w:tc>
          <w:tcPr>
            <w:tcW w:w="2529" w:type="dxa"/>
            <w:vAlign w:val="center"/>
          </w:tcPr>
          <w:p w:rsidR="008A191B" w:rsidRPr="008A191B" w:rsidRDefault="008A191B" w:rsidP="008A191B">
            <w:pPr>
              <w:widowControl/>
              <w:autoSpaceDE/>
              <w:autoSpaceDN/>
              <w:rPr>
                <w:sz w:val="24"/>
                <w:szCs w:val="24"/>
                <w:lang w:eastAsia="ru-RU"/>
              </w:rPr>
            </w:pPr>
            <w:r w:rsidRPr="008A191B">
              <w:rPr>
                <w:sz w:val="24"/>
                <w:szCs w:val="24"/>
                <w:lang w:eastAsia="ru-RU"/>
              </w:rPr>
              <w:t>Монотонная речь, отсутствие контакта с аудиторией</w:t>
            </w:r>
          </w:p>
        </w:tc>
        <w:tc>
          <w:tcPr>
            <w:tcW w:w="1985" w:type="dxa"/>
            <w:vAlign w:val="center"/>
          </w:tcPr>
          <w:p w:rsidR="008A191B" w:rsidRPr="008A191B" w:rsidRDefault="008A191B" w:rsidP="008A191B">
            <w:pPr>
              <w:widowControl/>
              <w:autoSpaceDE/>
              <w:autoSpaceDN/>
              <w:rPr>
                <w:sz w:val="24"/>
                <w:szCs w:val="24"/>
                <w:lang w:eastAsia="ru-RU"/>
              </w:rPr>
            </w:pPr>
            <w:r w:rsidRPr="008A191B">
              <w:rPr>
                <w:sz w:val="24"/>
                <w:szCs w:val="24"/>
                <w:lang w:eastAsia="ru-RU"/>
              </w:rPr>
              <w:t>Умеренная эмоциональность, но есть волнение</w:t>
            </w:r>
          </w:p>
        </w:tc>
        <w:tc>
          <w:tcPr>
            <w:tcW w:w="2633" w:type="dxa"/>
            <w:vAlign w:val="center"/>
          </w:tcPr>
          <w:p w:rsidR="008A191B" w:rsidRPr="008A191B" w:rsidRDefault="008A191B" w:rsidP="008A191B">
            <w:pPr>
              <w:widowControl/>
              <w:autoSpaceDE/>
              <w:autoSpaceDN/>
              <w:rPr>
                <w:sz w:val="24"/>
                <w:szCs w:val="24"/>
                <w:lang w:eastAsia="ru-RU"/>
              </w:rPr>
            </w:pPr>
            <w:r w:rsidRPr="008A191B">
              <w:rPr>
                <w:sz w:val="24"/>
                <w:szCs w:val="24"/>
                <w:lang w:eastAsia="ru-RU"/>
              </w:rPr>
              <w:t>Уверенная подача, зрительный контакт, естественная жестикуляция</w:t>
            </w:r>
          </w:p>
        </w:tc>
      </w:tr>
      <w:tr w:rsidR="008A191B" w:rsidTr="008A191B">
        <w:tc>
          <w:tcPr>
            <w:tcW w:w="2291" w:type="dxa"/>
            <w:vAlign w:val="center"/>
          </w:tcPr>
          <w:p w:rsidR="008A191B" w:rsidRPr="008A191B" w:rsidRDefault="008A191B" w:rsidP="008A191B">
            <w:pPr>
              <w:widowControl/>
              <w:autoSpaceDE/>
              <w:autoSpaceDN/>
              <w:rPr>
                <w:sz w:val="24"/>
                <w:szCs w:val="24"/>
                <w:lang w:eastAsia="ru-RU"/>
              </w:rPr>
            </w:pPr>
            <w:r w:rsidRPr="008A191B">
              <w:rPr>
                <w:b/>
                <w:bCs/>
                <w:sz w:val="24"/>
                <w:szCs w:val="24"/>
                <w:lang w:eastAsia="ru-RU"/>
              </w:rPr>
              <w:t>6. Внешний вид и соблюдение регламента</w:t>
            </w:r>
          </w:p>
        </w:tc>
        <w:tc>
          <w:tcPr>
            <w:tcW w:w="2529" w:type="dxa"/>
            <w:vAlign w:val="center"/>
          </w:tcPr>
          <w:p w:rsidR="008A191B" w:rsidRPr="008A191B" w:rsidRDefault="008A191B" w:rsidP="008A191B">
            <w:pPr>
              <w:widowControl/>
              <w:autoSpaceDE/>
              <w:autoSpaceDN/>
              <w:rPr>
                <w:sz w:val="24"/>
                <w:szCs w:val="24"/>
                <w:lang w:eastAsia="ru-RU"/>
              </w:rPr>
            </w:pPr>
            <w:r w:rsidRPr="008A191B">
              <w:rPr>
                <w:sz w:val="24"/>
                <w:szCs w:val="24"/>
                <w:lang w:eastAsia="ru-RU"/>
              </w:rPr>
              <w:t>Неопрятный вид, значительное нарушение времени (менее 4 или более 8 мин)</w:t>
            </w:r>
          </w:p>
        </w:tc>
        <w:tc>
          <w:tcPr>
            <w:tcW w:w="1985" w:type="dxa"/>
            <w:vAlign w:val="center"/>
          </w:tcPr>
          <w:p w:rsidR="008A191B" w:rsidRPr="008A191B" w:rsidRDefault="008A191B" w:rsidP="008A191B">
            <w:pPr>
              <w:widowControl/>
              <w:autoSpaceDE/>
              <w:autoSpaceDN/>
              <w:rPr>
                <w:sz w:val="24"/>
                <w:szCs w:val="24"/>
                <w:lang w:eastAsia="ru-RU"/>
              </w:rPr>
            </w:pPr>
            <w:r w:rsidRPr="008A191B">
              <w:rPr>
                <w:sz w:val="24"/>
                <w:szCs w:val="24"/>
                <w:lang w:eastAsia="ru-RU"/>
              </w:rPr>
              <w:t>Нейтральный внешний вид, небольшое отклонение от времени</w:t>
            </w:r>
          </w:p>
        </w:tc>
        <w:tc>
          <w:tcPr>
            <w:tcW w:w="2633" w:type="dxa"/>
            <w:vAlign w:val="center"/>
          </w:tcPr>
          <w:p w:rsidR="008A191B" w:rsidRPr="008A191B" w:rsidRDefault="008A191B" w:rsidP="008A191B">
            <w:pPr>
              <w:widowControl/>
              <w:autoSpaceDE/>
              <w:autoSpaceDN/>
              <w:rPr>
                <w:sz w:val="24"/>
                <w:szCs w:val="24"/>
                <w:lang w:eastAsia="ru-RU"/>
              </w:rPr>
            </w:pPr>
            <w:r w:rsidRPr="008A191B">
              <w:rPr>
                <w:sz w:val="24"/>
                <w:szCs w:val="24"/>
                <w:lang w:eastAsia="ru-RU"/>
              </w:rPr>
              <w:t>Деловой стиль, уложился в 5–7 минут</w:t>
            </w:r>
          </w:p>
        </w:tc>
      </w:tr>
      <w:tr w:rsidR="008A191B" w:rsidTr="008A191B">
        <w:tc>
          <w:tcPr>
            <w:tcW w:w="2291" w:type="dxa"/>
            <w:vAlign w:val="center"/>
          </w:tcPr>
          <w:p w:rsidR="008A191B" w:rsidRPr="008A191B" w:rsidRDefault="008A191B" w:rsidP="008A191B">
            <w:pPr>
              <w:widowControl/>
              <w:autoSpaceDE/>
              <w:autoSpaceDN/>
              <w:rPr>
                <w:sz w:val="24"/>
                <w:szCs w:val="24"/>
                <w:lang w:eastAsia="ru-RU"/>
              </w:rPr>
            </w:pPr>
            <w:r w:rsidRPr="008A191B">
              <w:rPr>
                <w:b/>
                <w:bCs/>
                <w:sz w:val="24"/>
                <w:szCs w:val="24"/>
                <w:lang w:eastAsia="ru-RU"/>
              </w:rPr>
              <w:lastRenderedPageBreak/>
              <w:t>7. Использование слайдов</w:t>
            </w:r>
            <w:r w:rsidR="00B47FEA">
              <w:rPr>
                <w:b/>
                <w:bCs/>
                <w:sz w:val="24"/>
                <w:szCs w:val="24"/>
                <w:lang w:eastAsia="ru-RU"/>
              </w:rPr>
              <w:t>*</w:t>
            </w:r>
          </w:p>
        </w:tc>
        <w:tc>
          <w:tcPr>
            <w:tcW w:w="2529" w:type="dxa"/>
            <w:vAlign w:val="center"/>
          </w:tcPr>
          <w:p w:rsidR="008A191B" w:rsidRPr="008A191B" w:rsidRDefault="008A191B" w:rsidP="008A191B">
            <w:pPr>
              <w:widowControl/>
              <w:autoSpaceDE/>
              <w:autoSpaceDN/>
              <w:rPr>
                <w:sz w:val="24"/>
                <w:szCs w:val="24"/>
                <w:lang w:eastAsia="ru-RU"/>
              </w:rPr>
            </w:pPr>
            <w:r w:rsidRPr="008A191B">
              <w:rPr>
                <w:sz w:val="24"/>
                <w:szCs w:val="24"/>
                <w:lang w:eastAsia="ru-RU"/>
              </w:rPr>
              <w:t>Слайды отсутствуют или перегружены текстом</w:t>
            </w:r>
          </w:p>
        </w:tc>
        <w:tc>
          <w:tcPr>
            <w:tcW w:w="1985" w:type="dxa"/>
            <w:vAlign w:val="center"/>
          </w:tcPr>
          <w:p w:rsidR="008A191B" w:rsidRPr="008A191B" w:rsidRDefault="008A191B" w:rsidP="008A191B">
            <w:pPr>
              <w:widowControl/>
              <w:autoSpaceDE/>
              <w:autoSpaceDN/>
              <w:rPr>
                <w:sz w:val="24"/>
                <w:szCs w:val="24"/>
                <w:lang w:eastAsia="ru-RU"/>
              </w:rPr>
            </w:pPr>
            <w:r w:rsidRPr="008A191B">
              <w:rPr>
                <w:sz w:val="24"/>
                <w:szCs w:val="24"/>
                <w:lang w:eastAsia="ru-RU"/>
              </w:rPr>
              <w:t>Слайды есть, но не дополняют речь</w:t>
            </w:r>
          </w:p>
        </w:tc>
        <w:tc>
          <w:tcPr>
            <w:tcW w:w="2633" w:type="dxa"/>
            <w:vAlign w:val="center"/>
          </w:tcPr>
          <w:p w:rsidR="008A191B" w:rsidRPr="008A191B" w:rsidRDefault="008A191B" w:rsidP="008A191B">
            <w:pPr>
              <w:widowControl/>
              <w:autoSpaceDE/>
              <w:autoSpaceDN/>
              <w:rPr>
                <w:sz w:val="24"/>
                <w:szCs w:val="24"/>
                <w:lang w:eastAsia="ru-RU"/>
              </w:rPr>
            </w:pPr>
            <w:r w:rsidRPr="008A191B">
              <w:rPr>
                <w:sz w:val="24"/>
                <w:szCs w:val="24"/>
                <w:lang w:eastAsia="ru-RU"/>
              </w:rPr>
              <w:t>Слайды лаконичные (ключевые тезисы, фото/графика), синхронизированы с речью</w:t>
            </w:r>
          </w:p>
        </w:tc>
      </w:tr>
    </w:tbl>
    <w:p w:rsidR="00B47FEA" w:rsidRPr="008A191B" w:rsidRDefault="00B47FEA" w:rsidP="00B47FEA">
      <w:pPr>
        <w:pStyle w:val="ds-markdown-paragraph"/>
        <w:shd w:val="clear" w:color="auto" w:fill="FFFFFF"/>
        <w:tabs>
          <w:tab w:val="left" w:pos="1134"/>
        </w:tabs>
        <w:spacing w:before="0" w:beforeAutospacing="0" w:after="0" w:afterAutospacing="0"/>
        <w:rPr>
          <w:i/>
        </w:rPr>
      </w:pPr>
      <w:r w:rsidRPr="008A191B">
        <w:rPr>
          <w:b/>
          <w:bCs/>
          <w:i/>
        </w:rPr>
        <w:t>Примечание:</w:t>
      </w:r>
    </w:p>
    <w:p w:rsidR="00B47FEA" w:rsidRPr="00B47FEA" w:rsidRDefault="00B47FEA" w:rsidP="00B47FEA">
      <w:pPr>
        <w:pStyle w:val="ds-markdown-paragraph"/>
        <w:shd w:val="clear" w:color="auto" w:fill="FFFFFF"/>
        <w:spacing w:before="0" w:beforeAutospacing="0" w:after="0" w:afterAutospacing="0"/>
      </w:pPr>
      <w:r w:rsidRPr="00B47FEA">
        <w:t>* Личный опыт (волонтерство, курсы). Примеры взаимодействия с детьми с ОВЗ (если есть).</w:t>
      </w:r>
    </w:p>
    <w:p w:rsidR="00B47FEA" w:rsidRPr="00B47FEA" w:rsidRDefault="00B47FEA" w:rsidP="00B47FEA">
      <w:pPr>
        <w:pStyle w:val="ds-markdown-paragraph"/>
        <w:shd w:val="clear" w:color="auto" w:fill="FFFFFF"/>
        <w:spacing w:before="0" w:beforeAutospacing="0" w:after="0" w:afterAutospacing="0"/>
      </w:pPr>
      <w:r w:rsidRPr="00B47FEA">
        <w:t>** Слайды: </w:t>
      </w:r>
      <w:r w:rsidRPr="00B47FEA">
        <w:rPr>
          <w:rStyle w:val="ac"/>
          <w:b w:val="0"/>
        </w:rPr>
        <w:t>не более 10</w:t>
      </w:r>
      <w:r w:rsidRPr="00B47FEA">
        <w:t>, шрифт от 24 pt, минимум текста.</w:t>
      </w:r>
    </w:p>
    <w:p w:rsidR="008A191B" w:rsidRPr="008A191B" w:rsidRDefault="008A191B" w:rsidP="008A191B">
      <w:pPr>
        <w:tabs>
          <w:tab w:val="left" w:pos="709"/>
        </w:tabs>
        <w:ind w:right="121"/>
        <w:jc w:val="both"/>
        <w:rPr>
          <w:b/>
          <w:sz w:val="24"/>
          <w:szCs w:val="24"/>
        </w:rPr>
      </w:pPr>
    </w:p>
    <w:p w:rsidR="00265387" w:rsidRPr="00265387" w:rsidRDefault="00265387" w:rsidP="008A191B">
      <w:pPr>
        <w:pStyle w:val="3"/>
        <w:shd w:val="clear" w:color="auto" w:fill="FFFFFF"/>
        <w:spacing w:before="0" w:line="276" w:lineRule="auto"/>
        <w:jc w:val="center"/>
        <w:rPr>
          <w:rStyle w:val="ac"/>
          <w:rFonts w:ascii="Times New Roman" w:hAnsi="Times New Roman" w:cs="Times New Roman"/>
          <w:bCs w:val="0"/>
          <w:color w:val="auto"/>
          <w:sz w:val="28"/>
          <w:szCs w:val="28"/>
        </w:rPr>
      </w:pPr>
      <w:r w:rsidRPr="00265387">
        <w:rPr>
          <w:rStyle w:val="ac"/>
          <w:rFonts w:ascii="Times New Roman" w:hAnsi="Times New Roman" w:cs="Times New Roman"/>
          <w:bCs w:val="0"/>
          <w:color w:val="auto"/>
          <w:sz w:val="28"/>
          <w:szCs w:val="28"/>
        </w:rPr>
        <w:t>Критерии оценивания эссе для вступительных испытаний</w:t>
      </w:r>
    </w:p>
    <w:p w:rsidR="00B47FEA" w:rsidRDefault="00B47FEA" w:rsidP="00265387">
      <w:pPr>
        <w:spacing w:line="276" w:lineRule="auto"/>
        <w:rPr>
          <w:sz w:val="28"/>
          <w:szCs w:val="28"/>
        </w:rPr>
      </w:pPr>
    </w:p>
    <w:p w:rsidR="00265387" w:rsidRDefault="00265387" w:rsidP="00265387">
      <w:pPr>
        <w:spacing w:line="276" w:lineRule="auto"/>
        <w:rPr>
          <w:sz w:val="28"/>
          <w:szCs w:val="28"/>
        </w:rPr>
      </w:pPr>
      <w:r w:rsidRPr="00265387">
        <w:rPr>
          <w:sz w:val="28"/>
          <w:szCs w:val="28"/>
        </w:rPr>
        <w:t>Максимальное количество – 10 баллов</w:t>
      </w:r>
    </w:p>
    <w:p w:rsidR="00265387" w:rsidRPr="00265387" w:rsidRDefault="00265387" w:rsidP="00265387">
      <w:pPr>
        <w:spacing w:line="276" w:lineRule="auto"/>
        <w:rPr>
          <w:sz w:val="28"/>
          <w:szCs w:val="28"/>
        </w:rPr>
      </w:pPr>
    </w:p>
    <w:tbl>
      <w:tblPr>
        <w:tblStyle w:val="ad"/>
        <w:tblW w:w="0" w:type="auto"/>
        <w:tblLook w:val="04A0" w:firstRow="1" w:lastRow="0" w:firstColumn="1" w:lastColumn="0" w:noHBand="0" w:noVBand="1"/>
      </w:tblPr>
      <w:tblGrid>
        <w:gridCol w:w="2208"/>
        <w:gridCol w:w="2484"/>
        <w:gridCol w:w="2360"/>
        <w:gridCol w:w="2239"/>
      </w:tblGrid>
      <w:tr w:rsidR="00265387" w:rsidTr="008A191B">
        <w:tc>
          <w:tcPr>
            <w:tcW w:w="2257" w:type="dxa"/>
            <w:vAlign w:val="center"/>
          </w:tcPr>
          <w:p w:rsidR="00265387" w:rsidRPr="00265387" w:rsidRDefault="00265387" w:rsidP="00265387">
            <w:pPr>
              <w:widowControl/>
              <w:autoSpaceDE/>
              <w:autoSpaceDN/>
              <w:rPr>
                <w:b/>
                <w:bCs/>
                <w:sz w:val="24"/>
                <w:szCs w:val="24"/>
                <w:lang w:eastAsia="ru-RU"/>
              </w:rPr>
            </w:pPr>
            <w:r w:rsidRPr="00265387">
              <w:rPr>
                <w:b/>
                <w:bCs/>
                <w:sz w:val="24"/>
                <w:szCs w:val="24"/>
                <w:lang w:eastAsia="ru-RU"/>
              </w:rPr>
              <w:t>Критерий</w:t>
            </w:r>
          </w:p>
        </w:tc>
        <w:tc>
          <w:tcPr>
            <w:tcW w:w="2274" w:type="dxa"/>
            <w:vAlign w:val="center"/>
          </w:tcPr>
          <w:p w:rsidR="00265387" w:rsidRPr="00265387" w:rsidRDefault="00265387" w:rsidP="008A191B">
            <w:pPr>
              <w:widowControl/>
              <w:autoSpaceDE/>
              <w:autoSpaceDN/>
              <w:jc w:val="center"/>
              <w:rPr>
                <w:b/>
                <w:bCs/>
                <w:sz w:val="24"/>
                <w:szCs w:val="24"/>
                <w:lang w:eastAsia="ru-RU"/>
              </w:rPr>
            </w:pPr>
            <w:r w:rsidRPr="00265387">
              <w:rPr>
                <w:b/>
                <w:bCs/>
                <w:sz w:val="24"/>
                <w:szCs w:val="24"/>
                <w:lang w:eastAsia="ru-RU"/>
              </w:rPr>
              <w:t>0 баллов </w:t>
            </w:r>
          </w:p>
        </w:tc>
        <w:tc>
          <w:tcPr>
            <w:tcW w:w="2453" w:type="dxa"/>
            <w:vAlign w:val="center"/>
          </w:tcPr>
          <w:p w:rsidR="00265387" w:rsidRPr="00265387" w:rsidRDefault="00265387" w:rsidP="008A191B">
            <w:pPr>
              <w:widowControl/>
              <w:autoSpaceDE/>
              <w:autoSpaceDN/>
              <w:jc w:val="center"/>
              <w:rPr>
                <w:b/>
                <w:bCs/>
                <w:sz w:val="24"/>
                <w:szCs w:val="24"/>
                <w:lang w:eastAsia="ru-RU"/>
              </w:rPr>
            </w:pPr>
            <w:r w:rsidRPr="00265387">
              <w:rPr>
                <w:b/>
                <w:bCs/>
                <w:sz w:val="24"/>
                <w:szCs w:val="24"/>
                <w:lang w:eastAsia="ru-RU"/>
              </w:rPr>
              <w:t>1 балл </w:t>
            </w:r>
          </w:p>
        </w:tc>
        <w:tc>
          <w:tcPr>
            <w:tcW w:w="2307" w:type="dxa"/>
            <w:vAlign w:val="center"/>
          </w:tcPr>
          <w:p w:rsidR="00265387" w:rsidRPr="00265387" w:rsidRDefault="00265387" w:rsidP="008A191B">
            <w:pPr>
              <w:widowControl/>
              <w:autoSpaceDE/>
              <w:autoSpaceDN/>
              <w:jc w:val="center"/>
              <w:rPr>
                <w:b/>
                <w:bCs/>
                <w:sz w:val="24"/>
                <w:szCs w:val="24"/>
                <w:lang w:eastAsia="ru-RU"/>
              </w:rPr>
            </w:pPr>
            <w:r w:rsidRPr="00265387">
              <w:rPr>
                <w:b/>
                <w:bCs/>
                <w:sz w:val="24"/>
                <w:szCs w:val="24"/>
                <w:lang w:eastAsia="ru-RU"/>
              </w:rPr>
              <w:t>2 балла </w:t>
            </w:r>
          </w:p>
        </w:tc>
      </w:tr>
      <w:tr w:rsidR="00265387" w:rsidTr="008A191B">
        <w:tc>
          <w:tcPr>
            <w:tcW w:w="2257" w:type="dxa"/>
            <w:vAlign w:val="center"/>
          </w:tcPr>
          <w:p w:rsidR="00265387" w:rsidRPr="00265387" w:rsidRDefault="00265387" w:rsidP="00265387">
            <w:pPr>
              <w:widowControl/>
              <w:autoSpaceDE/>
              <w:autoSpaceDN/>
              <w:rPr>
                <w:sz w:val="24"/>
                <w:szCs w:val="24"/>
                <w:lang w:eastAsia="ru-RU"/>
              </w:rPr>
            </w:pPr>
            <w:r w:rsidRPr="00265387">
              <w:rPr>
                <w:b/>
                <w:bCs/>
                <w:sz w:val="24"/>
                <w:szCs w:val="24"/>
                <w:lang w:eastAsia="ru-RU"/>
              </w:rPr>
              <w:t>1. Соответствие теме</w:t>
            </w:r>
          </w:p>
        </w:tc>
        <w:tc>
          <w:tcPr>
            <w:tcW w:w="2274" w:type="dxa"/>
            <w:vAlign w:val="center"/>
          </w:tcPr>
          <w:p w:rsidR="00265387" w:rsidRPr="00265387" w:rsidRDefault="00265387" w:rsidP="00265387">
            <w:pPr>
              <w:widowControl/>
              <w:autoSpaceDE/>
              <w:autoSpaceDN/>
              <w:rPr>
                <w:sz w:val="24"/>
                <w:szCs w:val="24"/>
                <w:lang w:eastAsia="ru-RU"/>
              </w:rPr>
            </w:pPr>
            <w:r w:rsidRPr="00265387">
              <w:rPr>
                <w:sz w:val="24"/>
                <w:szCs w:val="24"/>
                <w:lang w:eastAsia="ru-RU"/>
              </w:rPr>
              <w:t>Тема не раскрыта, текст не по теме.</w:t>
            </w:r>
          </w:p>
        </w:tc>
        <w:tc>
          <w:tcPr>
            <w:tcW w:w="2453" w:type="dxa"/>
            <w:vAlign w:val="center"/>
          </w:tcPr>
          <w:p w:rsidR="00265387" w:rsidRPr="00265387" w:rsidRDefault="00265387" w:rsidP="00265387">
            <w:pPr>
              <w:widowControl/>
              <w:autoSpaceDE/>
              <w:autoSpaceDN/>
              <w:rPr>
                <w:sz w:val="24"/>
                <w:szCs w:val="24"/>
                <w:lang w:eastAsia="ru-RU"/>
              </w:rPr>
            </w:pPr>
            <w:r w:rsidRPr="00265387">
              <w:rPr>
                <w:sz w:val="24"/>
                <w:szCs w:val="24"/>
                <w:lang w:eastAsia="ru-RU"/>
              </w:rPr>
              <w:t>Тема затронута, но не раскрыта глубоко, есть отклонения.</w:t>
            </w:r>
          </w:p>
        </w:tc>
        <w:tc>
          <w:tcPr>
            <w:tcW w:w="2307" w:type="dxa"/>
            <w:vAlign w:val="center"/>
          </w:tcPr>
          <w:p w:rsidR="00265387" w:rsidRPr="00265387" w:rsidRDefault="00265387" w:rsidP="00265387">
            <w:pPr>
              <w:widowControl/>
              <w:autoSpaceDE/>
              <w:autoSpaceDN/>
              <w:rPr>
                <w:sz w:val="24"/>
                <w:szCs w:val="24"/>
                <w:lang w:eastAsia="ru-RU"/>
              </w:rPr>
            </w:pPr>
            <w:r w:rsidRPr="00265387">
              <w:rPr>
                <w:sz w:val="24"/>
                <w:szCs w:val="24"/>
                <w:lang w:eastAsia="ru-RU"/>
              </w:rPr>
              <w:t>Тема раскрыта четко, содержание соответствует заданию.</w:t>
            </w:r>
          </w:p>
        </w:tc>
      </w:tr>
      <w:tr w:rsidR="00265387" w:rsidTr="008A191B">
        <w:tc>
          <w:tcPr>
            <w:tcW w:w="2257" w:type="dxa"/>
            <w:vAlign w:val="center"/>
          </w:tcPr>
          <w:p w:rsidR="00265387" w:rsidRPr="00265387" w:rsidRDefault="00265387" w:rsidP="00265387">
            <w:pPr>
              <w:widowControl/>
              <w:autoSpaceDE/>
              <w:autoSpaceDN/>
              <w:rPr>
                <w:sz w:val="24"/>
                <w:szCs w:val="24"/>
                <w:lang w:eastAsia="ru-RU"/>
              </w:rPr>
            </w:pPr>
            <w:r w:rsidRPr="00265387">
              <w:rPr>
                <w:b/>
                <w:bCs/>
                <w:sz w:val="24"/>
                <w:szCs w:val="24"/>
                <w:lang w:eastAsia="ru-RU"/>
              </w:rPr>
              <w:t>2. Логика и структура</w:t>
            </w:r>
          </w:p>
        </w:tc>
        <w:tc>
          <w:tcPr>
            <w:tcW w:w="2274" w:type="dxa"/>
            <w:vAlign w:val="center"/>
          </w:tcPr>
          <w:p w:rsidR="00265387" w:rsidRPr="00265387" w:rsidRDefault="00265387" w:rsidP="00265387">
            <w:pPr>
              <w:widowControl/>
              <w:autoSpaceDE/>
              <w:autoSpaceDN/>
              <w:rPr>
                <w:sz w:val="24"/>
                <w:szCs w:val="24"/>
                <w:lang w:eastAsia="ru-RU"/>
              </w:rPr>
            </w:pPr>
            <w:r w:rsidRPr="00265387">
              <w:rPr>
                <w:sz w:val="24"/>
                <w:szCs w:val="24"/>
                <w:lang w:eastAsia="ru-RU"/>
              </w:rPr>
              <w:t>Нет введения/заключения, текст бессвязный.</w:t>
            </w:r>
          </w:p>
        </w:tc>
        <w:tc>
          <w:tcPr>
            <w:tcW w:w="2453" w:type="dxa"/>
            <w:vAlign w:val="center"/>
          </w:tcPr>
          <w:p w:rsidR="00265387" w:rsidRPr="00265387" w:rsidRDefault="00265387" w:rsidP="00265387">
            <w:pPr>
              <w:widowControl/>
              <w:autoSpaceDE/>
              <w:autoSpaceDN/>
              <w:rPr>
                <w:sz w:val="24"/>
                <w:szCs w:val="24"/>
                <w:lang w:eastAsia="ru-RU"/>
              </w:rPr>
            </w:pPr>
            <w:r w:rsidRPr="00265387">
              <w:rPr>
                <w:sz w:val="24"/>
                <w:szCs w:val="24"/>
                <w:lang w:eastAsia="ru-RU"/>
              </w:rPr>
              <w:t>Есть структура, но переходы между частями слабые.</w:t>
            </w:r>
          </w:p>
        </w:tc>
        <w:tc>
          <w:tcPr>
            <w:tcW w:w="2307" w:type="dxa"/>
            <w:vAlign w:val="center"/>
          </w:tcPr>
          <w:p w:rsidR="00265387" w:rsidRPr="00265387" w:rsidRDefault="00265387" w:rsidP="00265387">
            <w:pPr>
              <w:widowControl/>
              <w:autoSpaceDE/>
              <w:autoSpaceDN/>
              <w:rPr>
                <w:sz w:val="24"/>
                <w:szCs w:val="24"/>
                <w:lang w:eastAsia="ru-RU"/>
              </w:rPr>
            </w:pPr>
            <w:r w:rsidRPr="00265387">
              <w:rPr>
                <w:sz w:val="24"/>
                <w:szCs w:val="24"/>
                <w:lang w:eastAsia="ru-RU"/>
              </w:rPr>
              <w:t>Четкая структура (введение, основная часть, заключение), логичные связи.</w:t>
            </w:r>
          </w:p>
        </w:tc>
      </w:tr>
      <w:tr w:rsidR="00265387" w:rsidTr="008A191B">
        <w:tc>
          <w:tcPr>
            <w:tcW w:w="2257" w:type="dxa"/>
            <w:vAlign w:val="center"/>
          </w:tcPr>
          <w:p w:rsidR="00265387" w:rsidRPr="00265387" w:rsidRDefault="00265387" w:rsidP="00265387">
            <w:pPr>
              <w:widowControl/>
              <w:autoSpaceDE/>
              <w:autoSpaceDN/>
              <w:rPr>
                <w:sz w:val="24"/>
                <w:szCs w:val="24"/>
                <w:lang w:eastAsia="ru-RU"/>
              </w:rPr>
            </w:pPr>
            <w:r w:rsidRPr="00265387">
              <w:rPr>
                <w:b/>
                <w:bCs/>
                <w:sz w:val="24"/>
                <w:szCs w:val="24"/>
                <w:lang w:eastAsia="ru-RU"/>
              </w:rPr>
              <w:t>3. Аргументация и глубина</w:t>
            </w:r>
            <w:r>
              <w:rPr>
                <w:b/>
                <w:bCs/>
                <w:sz w:val="24"/>
                <w:szCs w:val="24"/>
                <w:lang w:eastAsia="ru-RU"/>
              </w:rPr>
              <w:t>**</w:t>
            </w:r>
          </w:p>
        </w:tc>
        <w:tc>
          <w:tcPr>
            <w:tcW w:w="2274" w:type="dxa"/>
            <w:vAlign w:val="center"/>
          </w:tcPr>
          <w:p w:rsidR="00265387" w:rsidRPr="00265387" w:rsidRDefault="00265387" w:rsidP="00265387">
            <w:pPr>
              <w:widowControl/>
              <w:autoSpaceDE/>
              <w:autoSpaceDN/>
              <w:rPr>
                <w:sz w:val="24"/>
                <w:szCs w:val="24"/>
                <w:lang w:eastAsia="ru-RU"/>
              </w:rPr>
            </w:pPr>
            <w:r w:rsidRPr="00265387">
              <w:rPr>
                <w:sz w:val="24"/>
                <w:szCs w:val="24"/>
                <w:lang w:eastAsia="ru-RU"/>
              </w:rPr>
              <w:t>Нет аргументов, только общие фразы.</w:t>
            </w:r>
          </w:p>
        </w:tc>
        <w:tc>
          <w:tcPr>
            <w:tcW w:w="2453" w:type="dxa"/>
            <w:vAlign w:val="center"/>
          </w:tcPr>
          <w:p w:rsidR="00265387" w:rsidRPr="00265387" w:rsidRDefault="00265387" w:rsidP="00265387">
            <w:pPr>
              <w:widowControl/>
              <w:autoSpaceDE/>
              <w:autoSpaceDN/>
              <w:rPr>
                <w:sz w:val="24"/>
                <w:szCs w:val="24"/>
                <w:lang w:eastAsia="ru-RU"/>
              </w:rPr>
            </w:pPr>
            <w:r w:rsidRPr="00265387">
              <w:rPr>
                <w:sz w:val="24"/>
                <w:szCs w:val="24"/>
                <w:lang w:eastAsia="ru-RU"/>
              </w:rPr>
              <w:t>Приведены примеры или рассуждения, но без опоры на педагогику.</w:t>
            </w:r>
          </w:p>
        </w:tc>
        <w:tc>
          <w:tcPr>
            <w:tcW w:w="2307" w:type="dxa"/>
            <w:vAlign w:val="center"/>
          </w:tcPr>
          <w:p w:rsidR="00265387" w:rsidRPr="00265387" w:rsidRDefault="00265387" w:rsidP="00265387">
            <w:pPr>
              <w:widowControl/>
              <w:autoSpaceDE/>
              <w:autoSpaceDN/>
              <w:rPr>
                <w:sz w:val="24"/>
                <w:szCs w:val="24"/>
                <w:lang w:eastAsia="ru-RU"/>
              </w:rPr>
            </w:pPr>
            <w:r w:rsidRPr="00265387">
              <w:rPr>
                <w:sz w:val="24"/>
                <w:szCs w:val="24"/>
                <w:lang w:eastAsia="ru-RU"/>
              </w:rPr>
              <w:t>Есть обоснованные аргументы, ссылки на методы работы с детьми с ОВЗ.</w:t>
            </w:r>
          </w:p>
        </w:tc>
      </w:tr>
      <w:tr w:rsidR="00265387" w:rsidTr="008A191B">
        <w:tc>
          <w:tcPr>
            <w:tcW w:w="2257" w:type="dxa"/>
            <w:vAlign w:val="center"/>
          </w:tcPr>
          <w:p w:rsidR="00265387" w:rsidRPr="00265387" w:rsidRDefault="00265387" w:rsidP="00265387">
            <w:pPr>
              <w:widowControl/>
              <w:autoSpaceDE/>
              <w:autoSpaceDN/>
              <w:rPr>
                <w:sz w:val="24"/>
                <w:szCs w:val="24"/>
                <w:lang w:eastAsia="ru-RU"/>
              </w:rPr>
            </w:pPr>
            <w:r w:rsidRPr="00265387">
              <w:rPr>
                <w:b/>
                <w:bCs/>
                <w:sz w:val="24"/>
                <w:szCs w:val="24"/>
                <w:lang w:eastAsia="ru-RU"/>
              </w:rPr>
              <w:t>4. Грамотность (как сочинение)</w:t>
            </w:r>
            <w:r>
              <w:rPr>
                <w:b/>
                <w:bCs/>
                <w:sz w:val="24"/>
                <w:szCs w:val="24"/>
                <w:lang w:eastAsia="ru-RU"/>
              </w:rPr>
              <w:t>*</w:t>
            </w:r>
          </w:p>
        </w:tc>
        <w:tc>
          <w:tcPr>
            <w:tcW w:w="2274" w:type="dxa"/>
            <w:vAlign w:val="center"/>
          </w:tcPr>
          <w:p w:rsidR="00265387" w:rsidRPr="00265387" w:rsidRDefault="00265387" w:rsidP="00265387">
            <w:pPr>
              <w:widowControl/>
              <w:autoSpaceDE/>
              <w:autoSpaceDN/>
              <w:rPr>
                <w:sz w:val="24"/>
                <w:szCs w:val="24"/>
                <w:lang w:eastAsia="ru-RU"/>
              </w:rPr>
            </w:pPr>
            <w:r w:rsidRPr="00265387">
              <w:rPr>
                <w:sz w:val="24"/>
                <w:szCs w:val="24"/>
                <w:lang w:eastAsia="ru-RU"/>
              </w:rPr>
              <w:t>Много ошибок (5+), текст трудно понять.</w:t>
            </w:r>
          </w:p>
        </w:tc>
        <w:tc>
          <w:tcPr>
            <w:tcW w:w="2453" w:type="dxa"/>
            <w:vAlign w:val="center"/>
          </w:tcPr>
          <w:p w:rsidR="00265387" w:rsidRPr="00265387" w:rsidRDefault="00265387" w:rsidP="00265387">
            <w:pPr>
              <w:widowControl/>
              <w:autoSpaceDE/>
              <w:autoSpaceDN/>
              <w:rPr>
                <w:sz w:val="24"/>
                <w:szCs w:val="24"/>
                <w:lang w:eastAsia="ru-RU"/>
              </w:rPr>
            </w:pPr>
            <w:r w:rsidRPr="00265387">
              <w:rPr>
                <w:sz w:val="24"/>
                <w:szCs w:val="24"/>
                <w:lang w:eastAsia="ru-RU"/>
              </w:rPr>
              <w:t>Есть ошибки (3–4), но они не мешают пониманию.</w:t>
            </w:r>
          </w:p>
        </w:tc>
        <w:tc>
          <w:tcPr>
            <w:tcW w:w="2307" w:type="dxa"/>
            <w:vAlign w:val="center"/>
          </w:tcPr>
          <w:p w:rsidR="00265387" w:rsidRPr="00265387" w:rsidRDefault="00265387" w:rsidP="00265387">
            <w:pPr>
              <w:widowControl/>
              <w:autoSpaceDE/>
              <w:autoSpaceDN/>
              <w:rPr>
                <w:sz w:val="24"/>
                <w:szCs w:val="24"/>
                <w:lang w:eastAsia="ru-RU"/>
              </w:rPr>
            </w:pPr>
            <w:r w:rsidRPr="00265387">
              <w:rPr>
                <w:sz w:val="24"/>
                <w:szCs w:val="24"/>
                <w:lang w:eastAsia="ru-RU"/>
              </w:rPr>
              <w:t>Не более 1–2 негрубых ошибок, текст написан грамотно.</w:t>
            </w:r>
          </w:p>
        </w:tc>
      </w:tr>
      <w:tr w:rsidR="00265387" w:rsidTr="008A191B">
        <w:tc>
          <w:tcPr>
            <w:tcW w:w="2257" w:type="dxa"/>
            <w:vAlign w:val="center"/>
          </w:tcPr>
          <w:p w:rsidR="00265387" w:rsidRPr="00265387" w:rsidRDefault="00265387" w:rsidP="00265387">
            <w:pPr>
              <w:widowControl/>
              <w:autoSpaceDE/>
              <w:autoSpaceDN/>
              <w:rPr>
                <w:sz w:val="24"/>
                <w:szCs w:val="24"/>
                <w:lang w:eastAsia="ru-RU"/>
              </w:rPr>
            </w:pPr>
            <w:r w:rsidRPr="00265387">
              <w:rPr>
                <w:b/>
                <w:bCs/>
                <w:sz w:val="24"/>
                <w:szCs w:val="24"/>
                <w:lang w:eastAsia="ru-RU"/>
              </w:rPr>
              <w:t>5. Объем</w:t>
            </w:r>
          </w:p>
        </w:tc>
        <w:tc>
          <w:tcPr>
            <w:tcW w:w="2274" w:type="dxa"/>
            <w:vAlign w:val="center"/>
          </w:tcPr>
          <w:p w:rsidR="00265387" w:rsidRPr="00265387" w:rsidRDefault="00265387" w:rsidP="00265387">
            <w:pPr>
              <w:widowControl/>
              <w:autoSpaceDE/>
              <w:autoSpaceDN/>
              <w:rPr>
                <w:sz w:val="24"/>
                <w:szCs w:val="24"/>
                <w:lang w:eastAsia="ru-RU"/>
              </w:rPr>
            </w:pPr>
            <w:r w:rsidRPr="00265387">
              <w:rPr>
                <w:sz w:val="24"/>
                <w:szCs w:val="24"/>
                <w:lang w:eastAsia="ru-RU"/>
              </w:rPr>
              <w:t>Менее 100 слов или значительно больше 150.</w:t>
            </w:r>
          </w:p>
        </w:tc>
        <w:tc>
          <w:tcPr>
            <w:tcW w:w="2453" w:type="dxa"/>
            <w:vAlign w:val="center"/>
          </w:tcPr>
          <w:p w:rsidR="00265387" w:rsidRPr="00265387" w:rsidRDefault="00265387" w:rsidP="00265387">
            <w:pPr>
              <w:widowControl/>
              <w:autoSpaceDE/>
              <w:autoSpaceDN/>
              <w:rPr>
                <w:sz w:val="24"/>
                <w:szCs w:val="24"/>
                <w:lang w:eastAsia="ru-RU"/>
              </w:rPr>
            </w:pPr>
            <w:r w:rsidRPr="00265387">
              <w:rPr>
                <w:sz w:val="24"/>
                <w:szCs w:val="24"/>
                <w:lang w:eastAsia="ru-RU"/>
              </w:rPr>
              <w:t>100–119 слов или 151–170 слов.</w:t>
            </w:r>
          </w:p>
        </w:tc>
        <w:tc>
          <w:tcPr>
            <w:tcW w:w="2307" w:type="dxa"/>
            <w:vAlign w:val="center"/>
          </w:tcPr>
          <w:p w:rsidR="00265387" w:rsidRPr="00265387" w:rsidRDefault="00265387" w:rsidP="00265387">
            <w:pPr>
              <w:widowControl/>
              <w:autoSpaceDE/>
              <w:autoSpaceDN/>
              <w:rPr>
                <w:sz w:val="24"/>
                <w:szCs w:val="24"/>
                <w:lang w:eastAsia="ru-RU"/>
              </w:rPr>
            </w:pPr>
            <w:r w:rsidRPr="00265387">
              <w:rPr>
                <w:sz w:val="24"/>
                <w:szCs w:val="24"/>
                <w:lang w:eastAsia="ru-RU"/>
              </w:rPr>
              <w:t>120–150 слов.</w:t>
            </w:r>
          </w:p>
        </w:tc>
      </w:tr>
    </w:tbl>
    <w:p w:rsidR="00265387" w:rsidRPr="008A191B" w:rsidRDefault="00265387" w:rsidP="008A191B">
      <w:pPr>
        <w:pStyle w:val="ds-markdown-paragraph"/>
        <w:shd w:val="clear" w:color="auto" w:fill="FFFFFF"/>
        <w:tabs>
          <w:tab w:val="left" w:pos="1134"/>
        </w:tabs>
        <w:spacing w:before="0" w:beforeAutospacing="0" w:after="0" w:afterAutospacing="0"/>
        <w:rPr>
          <w:i/>
        </w:rPr>
      </w:pPr>
      <w:r w:rsidRPr="008A191B">
        <w:rPr>
          <w:b/>
          <w:bCs/>
          <w:i/>
        </w:rPr>
        <w:t>Примечание:</w:t>
      </w:r>
    </w:p>
    <w:p w:rsidR="00265387" w:rsidRPr="00265387" w:rsidRDefault="00265387" w:rsidP="008A191B">
      <w:pPr>
        <w:widowControl/>
        <w:shd w:val="clear" w:color="auto" w:fill="FFFFFF"/>
        <w:tabs>
          <w:tab w:val="left" w:pos="1134"/>
        </w:tabs>
        <w:autoSpaceDE/>
        <w:autoSpaceDN/>
        <w:rPr>
          <w:sz w:val="24"/>
          <w:szCs w:val="24"/>
          <w:lang w:eastAsia="ru-RU"/>
        </w:rPr>
      </w:pPr>
      <w:r>
        <w:rPr>
          <w:sz w:val="24"/>
          <w:szCs w:val="24"/>
          <w:lang w:eastAsia="ru-RU"/>
        </w:rPr>
        <w:t xml:space="preserve">* </w:t>
      </w:r>
      <w:r w:rsidRPr="00265387">
        <w:rPr>
          <w:sz w:val="24"/>
          <w:szCs w:val="24"/>
          <w:lang w:eastAsia="ru-RU"/>
        </w:rPr>
        <w:t>Ошибки учитываются суммарно (орфография, пунктуация, речевые).</w:t>
      </w:r>
    </w:p>
    <w:p w:rsidR="00265387" w:rsidRPr="00265387" w:rsidRDefault="00265387" w:rsidP="008A191B">
      <w:pPr>
        <w:widowControl/>
        <w:shd w:val="clear" w:color="auto" w:fill="FFFFFF"/>
        <w:tabs>
          <w:tab w:val="left" w:pos="1134"/>
        </w:tabs>
        <w:autoSpaceDE/>
        <w:autoSpaceDN/>
        <w:rPr>
          <w:sz w:val="24"/>
          <w:szCs w:val="24"/>
          <w:lang w:eastAsia="ru-RU"/>
        </w:rPr>
      </w:pPr>
      <w:r>
        <w:rPr>
          <w:sz w:val="24"/>
          <w:szCs w:val="24"/>
          <w:lang w:eastAsia="ru-RU"/>
        </w:rPr>
        <w:t xml:space="preserve">** </w:t>
      </w:r>
      <w:r w:rsidRPr="00265387">
        <w:rPr>
          <w:sz w:val="24"/>
          <w:szCs w:val="24"/>
          <w:lang w:eastAsia="ru-RU"/>
        </w:rPr>
        <w:t>Приветствуется упоминание ФГОС ДО, инклюзивного образования, специфики работы с детьми с ОВЗ.</w:t>
      </w:r>
    </w:p>
    <w:p w:rsidR="008A191B" w:rsidRDefault="008A191B" w:rsidP="008A191B">
      <w:pPr>
        <w:pStyle w:val="ds-markdown-paragraph"/>
        <w:shd w:val="clear" w:color="auto" w:fill="FFFFFF"/>
        <w:spacing w:before="0" w:beforeAutospacing="0" w:after="0" w:afterAutospacing="0"/>
        <w:rPr>
          <w:color w:val="404040"/>
        </w:rPr>
      </w:pPr>
    </w:p>
    <w:p w:rsidR="00265387" w:rsidRPr="008A191B" w:rsidRDefault="007C6D57" w:rsidP="007C6D57">
      <w:pPr>
        <w:pStyle w:val="ds-markdown-paragraph"/>
        <w:shd w:val="clear" w:color="auto" w:fill="FFFFFF"/>
        <w:spacing w:before="0" w:beforeAutospacing="0" w:after="0" w:afterAutospacing="0"/>
        <w:ind w:firstLine="709"/>
        <w:jc w:val="both"/>
        <w:rPr>
          <w:b/>
          <w:sz w:val="28"/>
          <w:szCs w:val="28"/>
        </w:rPr>
      </w:pPr>
      <w:r>
        <w:rPr>
          <w:b/>
          <w:sz w:val="28"/>
          <w:szCs w:val="28"/>
        </w:rPr>
        <w:t>Максимальное</w:t>
      </w:r>
      <w:r w:rsidR="008A191B" w:rsidRPr="008A191B">
        <w:rPr>
          <w:b/>
          <w:sz w:val="28"/>
          <w:szCs w:val="28"/>
        </w:rPr>
        <w:t xml:space="preserve"> количество баллов</w:t>
      </w:r>
      <w:r>
        <w:rPr>
          <w:b/>
          <w:sz w:val="28"/>
          <w:szCs w:val="28"/>
        </w:rPr>
        <w:t xml:space="preserve">, которое может получить каждый абитуриент за 2 этапа </w:t>
      </w:r>
      <w:r w:rsidR="008A191B" w:rsidRPr="008A191B">
        <w:rPr>
          <w:b/>
          <w:sz w:val="28"/>
          <w:szCs w:val="28"/>
        </w:rPr>
        <w:t xml:space="preserve">– </w:t>
      </w:r>
      <w:r>
        <w:rPr>
          <w:b/>
          <w:sz w:val="28"/>
          <w:szCs w:val="28"/>
        </w:rPr>
        <w:t>72</w:t>
      </w:r>
      <w:r w:rsidR="008A191B" w:rsidRPr="008A191B">
        <w:rPr>
          <w:b/>
          <w:sz w:val="28"/>
          <w:szCs w:val="28"/>
        </w:rPr>
        <w:t xml:space="preserve"> балла</w:t>
      </w:r>
    </w:p>
    <w:p w:rsidR="00265387" w:rsidRDefault="00265387" w:rsidP="00FB42DA">
      <w:pPr>
        <w:tabs>
          <w:tab w:val="left" w:pos="709"/>
        </w:tabs>
        <w:spacing w:before="4" w:line="276" w:lineRule="auto"/>
        <w:ind w:right="121"/>
        <w:jc w:val="both"/>
        <w:rPr>
          <w:b/>
        </w:rPr>
      </w:pPr>
    </w:p>
    <w:p w:rsidR="007C6D57" w:rsidRDefault="007C6D57" w:rsidP="007C6D57">
      <w:pPr>
        <w:tabs>
          <w:tab w:val="left" w:pos="993"/>
        </w:tabs>
        <w:spacing w:line="276" w:lineRule="auto"/>
        <w:ind w:firstLine="709"/>
        <w:jc w:val="both"/>
        <w:rPr>
          <w:sz w:val="28"/>
          <w:szCs w:val="28"/>
        </w:rPr>
      </w:pPr>
      <w:bookmarkStart w:id="1" w:name="_Hlk200958193"/>
      <w:r>
        <w:rPr>
          <w:sz w:val="28"/>
          <w:szCs w:val="28"/>
        </w:rPr>
        <w:t>1.2. Каждый член комиссии выставляет свое количество баллов, которое суммируется и получается общий балл за вступительное испытание.</w:t>
      </w:r>
    </w:p>
    <w:p w:rsidR="007C6D57" w:rsidRPr="007C6D57" w:rsidRDefault="007C6D57" w:rsidP="007C6D57">
      <w:pPr>
        <w:tabs>
          <w:tab w:val="left" w:pos="993"/>
        </w:tabs>
        <w:spacing w:line="276" w:lineRule="auto"/>
        <w:ind w:firstLine="709"/>
        <w:jc w:val="both"/>
        <w:rPr>
          <w:sz w:val="28"/>
          <w:szCs w:val="28"/>
        </w:rPr>
      </w:pPr>
      <w:r>
        <w:rPr>
          <w:sz w:val="28"/>
          <w:szCs w:val="28"/>
        </w:rPr>
        <w:t xml:space="preserve">1.3. </w:t>
      </w:r>
      <w:r w:rsidRPr="007C6D57">
        <w:rPr>
          <w:sz w:val="28"/>
          <w:szCs w:val="28"/>
        </w:rPr>
        <w:t>Повторная сдача вступительного испытания не допускается.</w:t>
      </w:r>
    </w:p>
    <w:p w:rsidR="000E5D62" w:rsidRDefault="007C6D57" w:rsidP="007C6D57">
      <w:pPr>
        <w:tabs>
          <w:tab w:val="left" w:pos="993"/>
        </w:tabs>
        <w:spacing w:line="276" w:lineRule="auto"/>
        <w:ind w:firstLine="709"/>
        <w:jc w:val="both"/>
      </w:pPr>
      <w:r>
        <w:rPr>
          <w:sz w:val="28"/>
          <w:szCs w:val="28"/>
        </w:rPr>
        <w:t xml:space="preserve">1.4. </w:t>
      </w:r>
      <w:r w:rsidRPr="007C6D57">
        <w:rPr>
          <w:sz w:val="28"/>
          <w:szCs w:val="28"/>
        </w:rPr>
        <w:t xml:space="preserve">При несогласии по результатам вступительных испытаний </w:t>
      </w:r>
      <w:r w:rsidRPr="007C6D57">
        <w:rPr>
          <w:sz w:val="28"/>
          <w:szCs w:val="28"/>
        </w:rPr>
        <w:lastRenderedPageBreak/>
        <w:t>абитуриент имеет право подать апелляцию в апелляционную комиссию колледжа в соответствии с разделом 6. Правил приема.</w:t>
      </w:r>
      <w:bookmarkEnd w:id="1"/>
    </w:p>
    <w:sectPr w:rsidR="000E5D62" w:rsidSect="007C6D57">
      <w:type w:val="nextColumn"/>
      <w:pgSz w:w="11570" w:h="16490"/>
      <w:pgMar w:top="1134" w:right="851" w:bottom="1134" w:left="1418"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9A3DBC" w:rsidRDefault="009A3DBC" w:rsidP="00867F62">
      <w:r>
        <w:separator/>
      </w:r>
    </w:p>
  </w:endnote>
  <w:endnote w:type="continuationSeparator" w:id="0">
    <w:p w:rsidR="009A3DBC" w:rsidRDefault="009A3DBC" w:rsidP="00867F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333258571"/>
      <w:docPartObj>
        <w:docPartGallery w:val="Page Numbers (Bottom of Page)"/>
        <w:docPartUnique/>
      </w:docPartObj>
    </w:sdtPr>
    <w:sdtEndPr/>
    <w:sdtContent>
      <w:p w:rsidR="007C6D57" w:rsidRDefault="007C6D57">
        <w:pPr>
          <w:pStyle w:val="aa"/>
          <w:jc w:val="right"/>
        </w:pPr>
        <w:r>
          <w:fldChar w:fldCharType="begin"/>
        </w:r>
        <w:r>
          <w:instrText>PAGE   \* MERGEFORMAT</w:instrText>
        </w:r>
        <w:r>
          <w:fldChar w:fldCharType="separate"/>
        </w:r>
        <w:r w:rsidR="003C3362">
          <w:rPr>
            <w:noProof/>
          </w:rPr>
          <w:t>2</w:t>
        </w:r>
        <w:r>
          <w:fldChar w:fldCharType="end"/>
        </w:r>
      </w:p>
    </w:sdtContent>
  </w:sdt>
  <w:p w:rsidR="007C6D57" w:rsidRDefault="007C6D57">
    <w:pPr>
      <w:pStyle w:val="aa"/>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9A3DBC" w:rsidRDefault="009A3DBC" w:rsidP="00867F62">
      <w:r>
        <w:separator/>
      </w:r>
    </w:p>
  </w:footnote>
  <w:footnote w:type="continuationSeparator" w:id="0">
    <w:p w:rsidR="009A3DBC" w:rsidRDefault="009A3DBC" w:rsidP="00867F6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EC26CA7"/>
    <w:multiLevelType w:val="multilevel"/>
    <w:tmpl w:val="05C0E2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37B7E19"/>
    <w:multiLevelType w:val="hybridMultilevel"/>
    <w:tmpl w:val="D35883EA"/>
    <w:lvl w:ilvl="0" w:tplc="45D0BAB6">
      <w:numFmt w:val="bullet"/>
      <w:lvlText w:val="-"/>
      <w:lvlJc w:val="left"/>
      <w:pPr>
        <w:ind w:left="2124" w:hanging="140"/>
      </w:pPr>
      <w:rPr>
        <w:rFonts w:ascii="Times New Roman" w:eastAsia="Times New Roman" w:hAnsi="Times New Roman" w:cs="Times New Roman" w:hint="default"/>
        <w:b w:val="0"/>
        <w:bCs w:val="0"/>
        <w:i w:val="0"/>
        <w:iCs w:val="0"/>
        <w:spacing w:val="0"/>
        <w:w w:val="100"/>
        <w:sz w:val="24"/>
        <w:szCs w:val="24"/>
        <w:lang w:val="ru-RU" w:eastAsia="en-US" w:bidi="ar-SA"/>
      </w:rPr>
    </w:lvl>
    <w:lvl w:ilvl="1" w:tplc="6E841F9C">
      <w:numFmt w:val="bullet"/>
      <w:lvlText w:val="•"/>
      <w:lvlJc w:val="left"/>
      <w:pPr>
        <w:ind w:left="2993" w:hanging="140"/>
      </w:pPr>
      <w:rPr>
        <w:rFonts w:hint="default"/>
        <w:lang w:val="ru-RU" w:eastAsia="en-US" w:bidi="ar-SA"/>
      </w:rPr>
    </w:lvl>
    <w:lvl w:ilvl="2" w:tplc="1E088122">
      <w:numFmt w:val="bullet"/>
      <w:lvlText w:val="•"/>
      <w:lvlJc w:val="left"/>
      <w:pPr>
        <w:ind w:left="3866" w:hanging="140"/>
      </w:pPr>
      <w:rPr>
        <w:rFonts w:hint="default"/>
        <w:lang w:val="ru-RU" w:eastAsia="en-US" w:bidi="ar-SA"/>
      </w:rPr>
    </w:lvl>
    <w:lvl w:ilvl="3" w:tplc="7F02CBF8">
      <w:numFmt w:val="bullet"/>
      <w:lvlText w:val="•"/>
      <w:lvlJc w:val="left"/>
      <w:pPr>
        <w:ind w:left="4739" w:hanging="140"/>
      </w:pPr>
      <w:rPr>
        <w:rFonts w:hint="default"/>
        <w:lang w:val="ru-RU" w:eastAsia="en-US" w:bidi="ar-SA"/>
      </w:rPr>
    </w:lvl>
    <w:lvl w:ilvl="4" w:tplc="9AB22370">
      <w:numFmt w:val="bullet"/>
      <w:lvlText w:val="•"/>
      <w:lvlJc w:val="left"/>
      <w:pPr>
        <w:ind w:left="5613" w:hanging="140"/>
      </w:pPr>
      <w:rPr>
        <w:rFonts w:hint="default"/>
        <w:lang w:val="ru-RU" w:eastAsia="en-US" w:bidi="ar-SA"/>
      </w:rPr>
    </w:lvl>
    <w:lvl w:ilvl="5" w:tplc="D71603F6">
      <w:numFmt w:val="bullet"/>
      <w:lvlText w:val="•"/>
      <w:lvlJc w:val="left"/>
      <w:pPr>
        <w:ind w:left="6486" w:hanging="140"/>
      </w:pPr>
      <w:rPr>
        <w:rFonts w:hint="default"/>
        <w:lang w:val="ru-RU" w:eastAsia="en-US" w:bidi="ar-SA"/>
      </w:rPr>
    </w:lvl>
    <w:lvl w:ilvl="6" w:tplc="75C8E86A">
      <w:numFmt w:val="bullet"/>
      <w:lvlText w:val="•"/>
      <w:lvlJc w:val="left"/>
      <w:pPr>
        <w:ind w:left="7359" w:hanging="140"/>
      </w:pPr>
      <w:rPr>
        <w:rFonts w:hint="default"/>
        <w:lang w:val="ru-RU" w:eastAsia="en-US" w:bidi="ar-SA"/>
      </w:rPr>
    </w:lvl>
    <w:lvl w:ilvl="7" w:tplc="C00030B2">
      <w:numFmt w:val="bullet"/>
      <w:lvlText w:val="•"/>
      <w:lvlJc w:val="left"/>
      <w:pPr>
        <w:ind w:left="8232" w:hanging="140"/>
      </w:pPr>
      <w:rPr>
        <w:rFonts w:hint="default"/>
        <w:lang w:val="ru-RU" w:eastAsia="en-US" w:bidi="ar-SA"/>
      </w:rPr>
    </w:lvl>
    <w:lvl w:ilvl="8" w:tplc="8D989BEE">
      <w:numFmt w:val="bullet"/>
      <w:lvlText w:val="•"/>
      <w:lvlJc w:val="left"/>
      <w:pPr>
        <w:ind w:left="9106" w:hanging="140"/>
      </w:pPr>
      <w:rPr>
        <w:rFonts w:hint="default"/>
        <w:lang w:val="ru-RU" w:eastAsia="en-US" w:bidi="ar-SA"/>
      </w:rPr>
    </w:lvl>
  </w:abstractNum>
  <w:abstractNum w:abstractNumId="2" w15:restartNumberingAfterBreak="0">
    <w:nsid w:val="16BA0F29"/>
    <w:multiLevelType w:val="hybridMultilevel"/>
    <w:tmpl w:val="8654ABB8"/>
    <w:lvl w:ilvl="0" w:tplc="5EE84B0C">
      <w:numFmt w:val="bullet"/>
      <w:lvlText w:val="-"/>
      <w:lvlJc w:val="left"/>
      <w:pPr>
        <w:ind w:left="112" w:hanging="231"/>
      </w:pPr>
      <w:rPr>
        <w:rFonts w:ascii="Times New Roman" w:eastAsia="Times New Roman" w:hAnsi="Times New Roman" w:cs="Times New Roman" w:hint="default"/>
        <w:b w:val="0"/>
        <w:bCs w:val="0"/>
        <w:i w:val="0"/>
        <w:iCs w:val="0"/>
        <w:spacing w:val="0"/>
        <w:w w:val="100"/>
        <w:sz w:val="28"/>
        <w:szCs w:val="28"/>
        <w:lang w:val="ru-RU" w:eastAsia="en-US" w:bidi="ar-SA"/>
      </w:rPr>
    </w:lvl>
    <w:lvl w:ilvl="1" w:tplc="91CE2CF4">
      <w:numFmt w:val="bullet"/>
      <w:lvlText w:val="•"/>
      <w:lvlJc w:val="left"/>
      <w:pPr>
        <w:ind w:left="1152" w:hanging="231"/>
      </w:pPr>
      <w:rPr>
        <w:rFonts w:hint="default"/>
        <w:lang w:val="ru-RU" w:eastAsia="en-US" w:bidi="ar-SA"/>
      </w:rPr>
    </w:lvl>
    <w:lvl w:ilvl="2" w:tplc="0B3663A4">
      <w:numFmt w:val="bullet"/>
      <w:lvlText w:val="•"/>
      <w:lvlJc w:val="left"/>
      <w:pPr>
        <w:ind w:left="2185" w:hanging="231"/>
      </w:pPr>
      <w:rPr>
        <w:rFonts w:hint="default"/>
        <w:lang w:val="ru-RU" w:eastAsia="en-US" w:bidi="ar-SA"/>
      </w:rPr>
    </w:lvl>
    <w:lvl w:ilvl="3" w:tplc="DE90ECB6">
      <w:numFmt w:val="bullet"/>
      <w:lvlText w:val="•"/>
      <w:lvlJc w:val="left"/>
      <w:pPr>
        <w:ind w:left="3217" w:hanging="231"/>
      </w:pPr>
      <w:rPr>
        <w:rFonts w:hint="default"/>
        <w:lang w:val="ru-RU" w:eastAsia="en-US" w:bidi="ar-SA"/>
      </w:rPr>
    </w:lvl>
    <w:lvl w:ilvl="4" w:tplc="98D83470">
      <w:numFmt w:val="bullet"/>
      <w:lvlText w:val="•"/>
      <w:lvlJc w:val="left"/>
      <w:pPr>
        <w:ind w:left="4250" w:hanging="231"/>
      </w:pPr>
      <w:rPr>
        <w:rFonts w:hint="default"/>
        <w:lang w:val="ru-RU" w:eastAsia="en-US" w:bidi="ar-SA"/>
      </w:rPr>
    </w:lvl>
    <w:lvl w:ilvl="5" w:tplc="3C46CBA2">
      <w:numFmt w:val="bullet"/>
      <w:lvlText w:val="•"/>
      <w:lvlJc w:val="left"/>
      <w:pPr>
        <w:ind w:left="5283" w:hanging="231"/>
      </w:pPr>
      <w:rPr>
        <w:rFonts w:hint="default"/>
        <w:lang w:val="ru-RU" w:eastAsia="en-US" w:bidi="ar-SA"/>
      </w:rPr>
    </w:lvl>
    <w:lvl w:ilvl="6" w:tplc="AD24DF48">
      <w:numFmt w:val="bullet"/>
      <w:lvlText w:val="•"/>
      <w:lvlJc w:val="left"/>
      <w:pPr>
        <w:ind w:left="6315" w:hanging="231"/>
      </w:pPr>
      <w:rPr>
        <w:rFonts w:hint="default"/>
        <w:lang w:val="ru-RU" w:eastAsia="en-US" w:bidi="ar-SA"/>
      </w:rPr>
    </w:lvl>
    <w:lvl w:ilvl="7" w:tplc="91D293DA">
      <w:numFmt w:val="bullet"/>
      <w:lvlText w:val="•"/>
      <w:lvlJc w:val="left"/>
      <w:pPr>
        <w:ind w:left="7348" w:hanging="231"/>
      </w:pPr>
      <w:rPr>
        <w:rFonts w:hint="default"/>
        <w:lang w:val="ru-RU" w:eastAsia="en-US" w:bidi="ar-SA"/>
      </w:rPr>
    </w:lvl>
    <w:lvl w:ilvl="8" w:tplc="9574E7F4">
      <w:numFmt w:val="bullet"/>
      <w:lvlText w:val="•"/>
      <w:lvlJc w:val="left"/>
      <w:pPr>
        <w:ind w:left="8381" w:hanging="231"/>
      </w:pPr>
      <w:rPr>
        <w:rFonts w:hint="default"/>
        <w:lang w:val="ru-RU" w:eastAsia="en-US" w:bidi="ar-SA"/>
      </w:rPr>
    </w:lvl>
  </w:abstractNum>
  <w:abstractNum w:abstractNumId="3" w15:restartNumberingAfterBreak="0">
    <w:nsid w:val="2A513157"/>
    <w:multiLevelType w:val="hybridMultilevel"/>
    <w:tmpl w:val="16EA6014"/>
    <w:lvl w:ilvl="0" w:tplc="79A2D93E">
      <w:start w:val="1"/>
      <w:numFmt w:val="decimal"/>
      <w:lvlText w:val="%1."/>
      <w:lvlJc w:val="left"/>
      <w:pPr>
        <w:ind w:left="1277" w:hanging="569"/>
      </w:pPr>
      <w:rPr>
        <w:rFonts w:hint="default"/>
        <w:spacing w:val="0"/>
        <w:w w:val="100"/>
        <w:lang w:val="ru-RU" w:eastAsia="en-US" w:bidi="ar-SA"/>
      </w:rPr>
    </w:lvl>
    <w:lvl w:ilvl="1" w:tplc="AB30E0FA">
      <w:numFmt w:val="bullet"/>
      <w:lvlText w:val="•"/>
      <w:lvlJc w:val="left"/>
      <w:pPr>
        <w:ind w:left="2237" w:hanging="569"/>
      </w:pPr>
      <w:rPr>
        <w:rFonts w:hint="default"/>
        <w:lang w:val="ru-RU" w:eastAsia="en-US" w:bidi="ar-SA"/>
      </w:rPr>
    </w:lvl>
    <w:lvl w:ilvl="2" w:tplc="7E4CCE38">
      <w:numFmt w:val="bullet"/>
      <w:lvlText w:val="•"/>
      <w:lvlJc w:val="left"/>
      <w:pPr>
        <w:ind w:left="3194" w:hanging="569"/>
      </w:pPr>
      <w:rPr>
        <w:rFonts w:hint="default"/>
        <w:lang w:val="ru-RU" w:eastAsia="en-US" w:bidi="ar-SA"/>
      </w:rPr>
    </w:lvl>
    <w:lvl w:ilvl="3" w:tplc="EBD4D76C">
      <w:numFmt w:val="bullet"/>
      <w:lvlText w:val="•"/>
      <w:lvlJc w:val="left"/>
      <w:pPr>
        <w:ind w:left="4151" w:hanging="569"/>
      </w:pPr>
      <w:rPr>
        <w:rFonts w:hint="default"/>
        <w:lang w:val="ru-RU" w:eastAsia="en-US" w:bidi="ar-SA"/>
      </w:rPr>
    </w:lvl>
    <w:lvl w:ilvl="4" w:tplc="08829E02">
      <w:numFmt w:val="bullet"/>
      <w:lvlText w:val="•"/>
      <w:lvlJc w:val="left"/>
      <w:pPr>
        <w:ind w:left="5109" w:hanging="569"/>
      </w:pPr>
      <w:rPr>
        <w:rFonts w:hint="default"/>
        <w:lang w:val="ru-RU" w:eastAsia="en-US" w:bidi="ar-SA"/>
      </w:rPr>
    </w:lvl>
    <w:lvl w:ilvl="5" w:tplc="1B6C4F74">
      <w:numFmt w:val="bullet"/>
      <w:lvlText w:val="•"/>
      <w:lvlJc w:val="left"/>
      <w:pPr>
        <w:ind w:left="6066" w:hanging="569"/>
      </w:pPr>
      <w:rPr>
        <w:rFonts w:hint="default"/>
        <w:lang w:val="ru-RU" w:eastAsia="en-US" w:bidi="ar-SA"/>
      </w:rPr>
    </w:lvl>
    <w:lvl w:ilvl="6" w:tplc="8B14EDAC">
      <w:numFmt w:val="bullet"/>
      <w:lvlText w:val="•"/>
      <w:lvlJc w:val="left"/>
      <w:pPr>
        <w:ind w:left="7023" w:hanging="569"/>
      </w:pPr>
      <w:rPr>
        <w:rFonts w:hint="default"/>
        <w:lang w:val="ru-RU" w:eastAsia="en-US" w:bidi="ar-SA"/>
      </w:rPr>
    </w:lvl>
    <w:lvl w:ilvl="7" w:tplc="7C740D94">
      <w:numFmt w:val="bullet"/>
      <w:lvlText w:val="•"/>
      <w:lvlJc w:val="left"/>
      <w:pPr>
        <w:ind w:left="7980" w:hanging="569"/>
      </w:pPr>
      <w:rPr>
        <w:rFonts w:hint="default"/>
        <w:lang w:val="ru-RU" w:eastAsia="en-US" w:bidi="ar-SA"/>
      </w:rPr>
    </w:lvl>
    <w:lvl w:ilvl="8" w:tplc="64D22108">
      <w:numFmt w:val="bullet"/>
      <w:lvlText w:val="•"/>
      <w:lvlJc w:val="left"/>
      <w:pPr>
        <w:ind w:left="8938" w:hanging="569"/>
      </w:pPr>
      <w:rPr>
        <w:rFonts w:hint="default"/>
        <w:lang w:val="ru-RU" w:eastAsia="en-US" w:bidi="ar-SA"/>
      </w:rPr>
    </w:lvl>
  </w:abstractNum>
  <w:abstractNum w:abstractNumId="4" w15:restartNumberingAfterBreak="0">
    <w:nsid w:val="380E2A21"/>
    <w:multiLevelType w:val="hybridMultilevel"/>
    <w:tmpl w:val="E5267E52"/>
    <w:lvl w:ilvl="0" w:tplc="988477F8">
      <w:numFmt w:val="bullet"/>
      <w:lvlText w:val="-"/>
      <w:lvlJc w:val="left"/>
      <w:pPr>
        <w:ind w:left="1419" w:hanging="200"/>
      </w:pPr>
      <w:rPr>
        <w:rFonts w:ascii="Times New Roman" w:eastAsia="Times New Roman" w:hAnsi="Times New Roman" w:cs="Times New Roman" w:hint="default"/>
        <w:b w:val="0"/>
        <w:bCs w:val="0"/>
        <w:i w:val="0"/>
        <w:iCs w:val="0"/>
        <w:spacing w:val="0"/>
        <w:w w:val="100"/>
        <w:sz w:val="24"/>
        <w:szCs w:val="24"/>
        <w:lang w:val="ru-RU" w:eastAsia="en-US" w:bidi="ar-SA"/>
      </w:rPr>
    </w:lvl>
    <w:lvl w:ilvl="1" w:tplc="D500077C">
      <w:numFmt w:val="bullet"/>
      <w:lvlText w:val="•"/>
      <w:lvlJc w:val="left"/>
      <w:pPr>
        <w:ind w:left="2363" w:hanging="200"/>
      </w:pPr>
      <w:rPr>
        <w:rFonts w:hint="default"/>
        <w:lang w:val="ru-RU" w:eastAsia="en-US" w:bidi="ar-SA"/>
      </w:rPr>
    </w:lvl>
    <w:lvl w:ilvl="2" w:tplc="9EAC9580">
      <w:numFmt w:val="bullet"/>
      <w:lvlText w:val="•"/>
      <w:lvlJc w:val="left"/>
      <w:pPr>
        <w:ind w:left="3306" w:hanging="200"/>
      </w:pPr>
      <w:rPr>
        <w:rFonts w:hint="default"/>
        <w:lang w:val="ru-RU" w:eastAsia="en-US" w:bidi="ar-SA"/>
      </w:rPr>
    </w:lvl>
    <w:lvl w:ilvl="3" w:tplc="E98E69DE">
      <w:numFmt w:val="bullet"/>
      <w:lvlText w:val="•"/>
      <w:lvlJc w:val="left"/>
      <w:pPr>
        <w:ind w:left="4249" w:hanging="200"/>
      </w:pPr>
      <w:rPr>
        <w:rFonts w:hint="default"/>
        <w:lang w:val="ru-RU" w:eastAsia="en-US" w:bidi="ar-SA"/>
      </w:rPr>
    </w:lvl>
    <w:lvl w:ilvl="4" w:tplc="CFE2C2E2">
      <w:numFmt w:val="bullet"/>
      <w:lvlText w:val="•"/>
      <w:lvlJc w:val="left"/>
      <w:pPr>
        <w:ind w:left="5193" w:hanging="200"/>
      </w:pPr>
      <w:rPr>
        <w:rFonts w:hint="default"/>
        <w:lang w:val="ru-RU" w:eastAsia="en-US" w:bidi="ar-SA"/>
      </w:rPr>
    </w:lvl>
    <w:lvl w:ilvl="5" w:tplc="FF3A20CC">
      <w:numFmt w:val="bullet"/>
      <w:lvlText w:val="•"/>
      <w:lvlJc w:val="left"/>
      <w:pPr>
        <w:ind w:left="6136" w:hanging="200"/>
      </w:pPr>
      <w:rPr>
        <w:rFonts w:hint="default"/>
        <w:lang w:val="ru-RU" w:eastAsia="en-US" w:bidi="ar-SA"/>
      </w:rPr>
    </w:lvl>
    <w:lvl w:ilvl="6" w:tplc="8E9467F4">
      <w:numFmt w:val="bullet"/>
      <w:lvlText w:val="•"/>
      <w:lvlJc w:val="left"/>
      <w:pPr>
        <w:ind w:left="7079" w:hanging="200"/>
      </w:pPr>
      <w:rPr>
        <w:rFonts w:hint="default"/>
        <w:lang w:val="ru-RU" w:eastAsia="en-US" w:bidi="ar-SA"/>
      </w:rPr>
    </w:lvl>
    <w:lvl w:ilvl="7" w:tplc="6D12C6EC">
      <w:numFmt w:val="bullet"/>
      <w:lvlText w:val="•"/>
      <w:lvlJc w:val="left"/>
      <w:pPr>
        <w:ind w:left="8022" w:hanging="200"/>
      </w:pPr>
      <w:rPr>
        <w:rFonts w:hint="default"/>
        <w:lang w:val="ru-RU" w:eastAsia="en-US" w:bidi="ar-SA"/>
      </w:rPr>
    </w:lvl>
    <w:lvl w:ilvl="8" w:tplc="FC42FB06">
      <w:numFmt w:val="bullet"/>
      <w:lvlText w:val="•"/>
      <w:lvlJc w:val="left"/>
      <w:pPr>
        <w:ind w:left="8966" w:hanging="200"/>
      </w:pPr>
      <w:rPr>
        <w:rFonts w:hint="default"/>
        <w:lang w:val="ru-RU" w:eastAsia="en-US" w:bidi="ar-SA"/>
      </w:rPr>
    </w:lvl>
  </w:abstractNum>
  <w:abstractNum w:abstractNumId="5" w15:restartNumberingAfterBreak="0">
    <w:nsid w:val="3B322566"/>
    <w:multiLevelType w:val="multilevel"/>
    <w:tmpl w:val="DCC2BF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46172129"/>
    <w:multiLevelType w:val="hybridMultilevel"/>
    <w:tmpl w:val="A90CCBBE"/>
    <w:lvl w:ilvl="0" w:tplc="D78A7B2C">
      <w:start w:val="1"/>
      <w:numFmt w:val="decimal"/>
      <w:lvlText w:val="%1"/>
      <w:lvlJc w:val="left"/>
      <w:pPr>
        <w:ind w:left="1766" w:hanging="348"/>
        <w:jc w:val="right"/>
      </w:pPr>
      <w:rPr>
        <w:rFonts w:ascii="Times New Roman" w:eastAsia="Times New Roman" w:hAnsi="Times New Roman" w:cs="Times New Roman" w:hint="default"/>
        <w:b w:val="0"/>
        <w:bCs w:val="0"/>
        <w:i w:val="0"/>
        <w:iCs w:val="0"/>
        <w:spacing w:val="0"/>
        <w:w w:val="100"/>
        <w:sz w:val="24"/>
        <w:szCs w:val="24"/>
        <w:lang w:val="ru-RU" w:eastAsia="en-US" w:bidi="ar-SA"/>
      </w:rPr>
    </w:lvl>
    <w:lvl w:ilvl="1" w:tplc="BDE8ED6C">
      <w:numFmt w:val="bullet"/>
      <w:lvlText w:val="•"/>
      <w:lvlJc w:val="left"/>
      <w:pPr>
        <w:ind w:left="2669" w:hanging="348"/>
      </w:pPr>
      <w:rPr>
        <w:rFonts w:hint="default"/>
        <w:lang w:val="ru-RU" w:eastAsia="en-US" w:bidi="ar-SA"/>
      </w:rPr>
    </w:lvl>
    <w:lvl w:ilvl="2" w:tplc="0D583342">
      <w:numFmt w:val="bullet"/>
      <w:lvlText w:val="•"/>
      <w:lvlJc w:val="left"/>
      <w:pPr>
        <w:ind w:left="3578" w:hanging="348"/>
      </w:pPr>
      <w:rPr>
        <w:rFonts w:hint="default"/>
        <w:lang w:val="ru-RU" w:eastAsia="en-US" w:bidi="ar-SA"/>
      </w:rPr>
    </w:lvl>
    <w:lvl w:ilvl="3" w:tplc="F2C05D0A">
      <w:numFmt w:val="bullet"/>
      <w:lvlText w:val="•"/>
      <w:lvlJc w:val="left"/>
      <w:pPr>
        <w:ind w:left="4487" w:hanging="348"/>
      </w:pPr>
      <w:rPr>
        <w:rFonts w:hint="default"/>
        <w:lang w:val="ru-RU" w:eastAsia="en-US" w:bidi="ar-SA"/>
      </w:rPr>
    </w:lvl>
    <w:lvl w:ilvl="4" w:tplc="B8645990">
      <w:numFmt w:val="bullet"/>
      <w:lvlText w:val="•"/>
      <w:lvlJc w:val="left"/>
      <w:pPr>
        <w:ind w:left="5397" w:hanging="348"/>
      </w:pPr>
      <w:rPr>
        <w:rFonts w:hint="default"/>
        <w:lang w:val="ru-RU" w:eastAsia="en-US" w:bidi="ar-SA"/>
      </w:rPr>
    </w:lvl>
    <w:lvl w:ilvl="5" w:tplc="6B260E10">
      <w:numFmt w:val="bullet"/>
      <w:lvlText w:val="•"/>
      <w:lvlJc w:val="left"/>
      <w:pPr>
        <w:ind w:left="6306" w:hanging="348"/>
      </w:pPr>
      <w:rPr>
        <w:rFonts w:hint="default"/>
        <w:lang w:val="ru-RU" w:eastAsia="en-US" w:bidi="ar-SA"/>
      </w:rPr>
    </w:lvl>
    <w:lvl w:ilvl="6" w:tplc="FBD273BE">
      <w:numFmt w:val="bullet"/>
      <w:lvlText w:val="•"/>
      <w:lvlJc w:val="left"/>
      <w:pPr>
        <w:ind w:left="7215" w:hanging="348"/>
      </w:pPr>
      <w:rPr>
        <w:rFonts w:hint="default"/>
        <w:lang w:val="ru-RU" w:eastAsia="en-US" w:bidi="ar-SA"/>
      </w:rPr>
    </w:lvl>
    <w:lvl w:ilvl="7" w:tplc="B4A2580A">
      <w:numFmt w:val="bullet"/>
      <w:lvlText w:val="•"/>
      <w:lvlJc w:val="left"/>
      <w:pPr>
        <w:ind w:left="8124" w:hanging="348"/>
      </w:pPr>
      <w:rPr>
        <w:rFonts w:hint="default"/>
        <w:lang w:val="ru-RU" w:eastAsia="en-US" w:bidi="ar-SA"/>
      </w:rPr>
    </w:lvl>
    <w:lvl w:ilvl="8" w:tplc="0D46A574">
      <w:numFmt w:val="bullet"/>
      <w:lvlText w:val="•"/>
      <w:lvlJc w:val="left"/>
      <w:pPr>
        <w:ind w:left="9034" w:hanging="348"/>
      </w:pPr>
      <w:rPr>
        <w:rFonts w:hint="default"/>
        <w:lang w:val="ru-RU" w:eastAsia="en-US" w:bidi="ar-SA"/>
      </w:rPr>
    </w:lvl>
  </w:abstractNum>
  <w:abstractNum w:abstractNumId="7" w15:restartNumberingAfterBreak="0">
    <w:nsid w:val="5BB60BD5"/>
    <w:multiLevelType w:val="multilevel"/>
    <w:tmpl w:val="4E904D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5D9851A1"/>
    <w:multiLevelType w:val="multilevel"/>
    <w:tmpl w:val="6FC8A6DC"/>
    <w:lvl w:ilvl="0">
      <w:start w:val="1"/>
      <w:numFmt w:val="decimal"/>
      <w:lvlText w:val="%1."/>
      <w:lvlJc w:val="left"/>
      <w:pPr>
        <w:ind w:left="3833" w:hanging="281"/>
        <w:jc w:val="right"/>
      </w:pPr>
      <w:rPr>
        <w:rFonts w:ascii="Times New Roman" w:eastAsia="Times New Roman" w:hAnsi="Times New Roman" w:cs="Times New Roman" w:hint="default"/>
        <w:b/>
        <w:bCs/>
        <w:i w:val="0"/>
        <w:iCs w:val="0"/>
        <w:spacing w:val="0"/>
        <w:w w:val="100"/>
        <w:sz w:val="28"/>
        <w:szCs w:val="28"/>
        <w:lang w:val="ru-RU" w:eastAsia="en-US" w:bidi="ar-SA"/>
      </w:rPr>
    </w:lvl>
    <w:lvl w:ilvl="1">
      <w:start w:val="1"/>
      <w:numFmt w:val="decimal"/>
      <w:lvlText w:val="%1.%2."/>
      <w:lvlJc w:val="left"/>
      <w:pPr>
        <w:ind w:left="112" w:hanging="627"/>
      </w:pPr>
      <w:rPr>
        <w:rFonts w:ascii="Times New Roman" w:eastAsia="Times New Roman" w:hAnsi="Times New Roman" w:cs="Times New Roman" w:hint="default"/>
        <w:b w:val="0"/>
        <w:bCs w:val="0"/>
        <w:i w:val="0"/>
        <w:iCs w:val="0"/>
        <w:spacing w:val="0"/>
        <w:w w:val="100"/>
        <w:sz w:val="28"/>
        <w:szCs w:val="28"/>
        <w:lang w:val="ru-RU" w:eastAsia="en-US" w:bidi="ar-SA"/>
      </w:rPr>
    </w:lvl>
    <w:lvl w:ilvl="2">
      <w:start w:val="1"/>
      <w:numFmt w:val="decimal"/>
      <w:lvlText w:val="%1.%2.%3."/>
      <w:lvlJc w:val="left"/>
      <w:pPr>
        <w:ind w:left="112" w:hanging="778"/>
      </w:pPr>
      <w:rPr>
        <w:rFonts w:ascii="Times New Roman" w:eastAsia="Times New Roman" w:hAnsi="Times New Roman" w:cs="Times New Roman" w:hint="default"/>
        <w:b w:val="0"/>
        <w:bCs w:val="0"/>
        <w:i w:val="0"/>
        <w:iCs w:val="0"/>
        <w:spacing w:val="-3"/>
        <w:w w:val="100"/>
        <w:sz w:val="28"/>
        <w:szCs w:val="28"/>
        <w:lang w:val="ru-RU" w:eastAsia="en-US" w:bidi="ar-SA"/>
      </w:rPr>
    </w:lvl>
    <w:lvl w:ilvl="3">
      <w:numFmt w:val="bullet"/>
      <w:lvlText w:val="-"/>
      <w:lvlJc w:val="left"/>
      <w:pPr>
        <w:ind w:left="112" w:hanging="164"/>
      </w:pPr>
      <w:rPr>
        <w:rFonts w:ascii="Times New Roman" w:eastAsia="Times New Roman" w:hAnsi="Times New Roman" w:cs="Times New Roman" w:hint="default"/>
        <w:b w:val="0"/>
        <w:bCs w:val="0"/>
        <w:i w:val="0"/>
        <w:iCs w:val="0"/>
        <w:spacing w:val="0"/>
        <w:w w:val="100"/>
        <w:sz w:val="28"/>
        <w:szCs w:val="28"/>
        <w:lang w:val="ru-RU" w:eastAsia="en-US" w:bidi="ar-SA"/>
      </w:rPr>
    </w:lvl>
    <w:lvl w:ilvl="4">
      <w:numFmt w:val="bullet"/>
      <w:lvlText w:val="•"/>
      <w:lvlJc w:val="left"/>
      <w:pPr>
        <w:ind w:left="5491" w:hanging="164"/>
      </w:pPr>
      <w:rPr>
        <w:rFonts w:hint="default"/>
        <w:lang w:val="ru-RU" w:eastAsia="en-US" w:bidi="ar-SA"/>
      </w:rPr>
    </w:lvl>
    <w:lvl w:ilvl="5">
      <w:numFmt w:val="bullet"/>
      <w:lvlText w:val="•"/>
      <w:lvlJc w:val="left"/>
      <w:pPr>
        <w:ind w:left="6317" w:hanging="164"/>
      </w:pPr>
      <w:rPr>
        <w:rFonts w:hint="default"/>
        <w:lang w:val="ru-RU" w:eastAsia="en-US" w:bidi="ar-SA"/>
      </w:rPr>
    </w:lvl>
    <w:lvl w:ilvl="6">
      <w:numFmt w:val="bullet"/>
      <w:lvlText w:val="•"/>
      <w:lvlJc w:val="left"/>
      <w:pPr>
        <w:ind w:left="7143" w:hanging="164"/>
      </w:pPr>
      <w:rPr>
        <w:rFonts w:hint="default"/>
        <w:lang w:val="ru-RU" w:eastAsia="en-US" w:bidi="ar-SA"/>
      </w:rPr>
    </w:lvl>
    <w:lvl w:ilvl="7">
      <w:numFmt w:val="bullet"/>
      <w:lvlText w:val="•"/>
      <w:lvlJc w:val="left"/>
      <w:pPr>
        <w:ind w:left="7969" w:hanging="164"/>
      </w:pPr>
      <w:rPr>
        <w:rFonts w:hint="default"/>
        <w:lang w:val="ru-RU" w:eastAsia="en-US" w:bidi="ar-SA"/>
      </w:rPr>
    </w:lvl>
    <w:lvl w:ilvl="8">
      <w:numFmt w:val="bullet"/>
      <w:lvlText w:val="•"/>
      <w:lvlJc w:val="left"/>
      <w:pPr>
        <w:ind w:left="8794" w:hanging="164"/>
      </w:pPr>
      <w:rPr>
        <w:rFonts w:hint="default"/>
        <w:lang w:val="ru-RU" w:eastAsia="en-US" w:bidi="ar-SA"/>
      </w:rPr>
    </w:lvl>
  </w:abstractNum>
  <w:abstractNum w:abstractNumId="9" w15:restartNumberingAfterBreak="0">
    <w:nsid w:val="66976ACD"/>
    <w:multiLevelType w:val="hybridMultilevel"/>
    <w:tmpl w:val="14BA9382"/>
    <w:lvl w:ilvl="0" w:tplc="66D6A6A6">
      <w:numFmt w:val="bullet"/>
      <w:lvlText w:val=""/>
      <w:lvlJc w:val="left"/>
      <w:pPr>
        <w:ind w:left="1702" w:hanging="281"/>
      </w:pPr>
      <w:rPr>
        <w:rFonts w:ascii="Symbol" w:eastAsia="Symbol" w:hAnsi="Symbol" w:cs="Symbol" w:hint="default"/>
        <w:b w:val="0"/>
        <w:bCs w:val="0"/>
        <w:i w:val="0"/>
        <w:iCs w:val="0"/>
        <w:spacing w:val="0"/>
        <w:w w:val="100"/>
        <w:sz w:val="24"/>
        <w:szCs w:val="24"/>
        <w:lang w:val="ru-RU" w:eastAsia="en-US" w:bidi="ar-SA"/>
      </w:rPr>
    </w:lvl>
    <w:lvl w:ilvl="1" w:tplc="E2741692">
      <w:numFmt w:val="bullet"/>
      <w:lvlText w:val="•"/>
      <w:lvlJc w:val="left"/>
      <w:pPr>
        <w:ind w:left="2615" w:hanging="281"/>
      </w:pPr>
      <w:rPr>
        <w:rFonts w:hint="default"/>
        <w:lang w:val="ru-RU" w:eastAsia="en-US" w:bidi="ar-SA"/>
      </w:rPr>
    </w:lvl>
    <w:lvl w:ilvl="2" w:tplc="2A0A50D0">
      <w:numFmt w:val="bullet"/>
      <w:lvlText w:val="•"/>
      <w:lvlJc w:val="left"/>
      <w:pPr>
        <w:ind w:left="3530" w:hanging="281"/>
      </w:pPr>
      <w:rPr>
        <w:rFonts w:hint="default"/>
        <w:lang w:val="ru-RU" w:eastAsia="en-US" w:bidi="ar-SA"/>
      </w:rPr>
    </w:lvl>
    <w:lvl w:ilvl="3" w:tplc="8A541F48">
      <w:numFmt w:val="bullet"/>
      <w:lvlText w:val="•"/>
      <w:lvlJc w:val="left"/>
      <w:pPr>
        <w:ind w:left="4445" w:hanging="281"/>
      </w:pPr>
      <w:rPr>
        <w:rFonts w:hint="default"/>
        <w:lang w:val="ru-RU" w:eastAsia="en-US" w:bidi="ar-SA"/>
      </w:rPr>
    </w:lvl>
    <w:lvl w:ilvl="4" w:tplc="93E06422">
      <w:numFmt w:val="bullet"/>
      <w:lvlText w:val="•"/>
      <w:lvlJc w:val="left"/>
      <w:pPr>
        <w:ind w:left="5361" w:hanging="281"/>
      </w:pPr>
      <w:rPr>
        <w:rFonts w:hint="default"/>
        <w:lang w:val="ru-RU" w:eastAsia="en-US" w:bidi="ar-SA"/>
      </w:rPr>
    </w:lvl>
    <w:lvl w:ilvl="5" w:tplc="F79CBFF6">
      <w:numFmt w:val="bullet"/>
      <w:lvlText w:val="•"/>
      <w:lvlJc w:val="left"/>
      <w:pPr>
        <w:ind w:left="6276" w:hanging="281"/>
      </w:pPr>
      <w:rPr>
        <w:rFonts w:hint="default"/>
        <w:lang w:val="ru-RU" w:eastAsia="en-US" w:bidi="ar-SA"/>
      </w:rPr>
    </w:lvl>
    <w:lvl w:ilvl="6" w:tplc="B2B2FBA8">
      <w:numFmt w:val="bullet"/>
      <w:lvlText w:val="•"/>
      <w:lvlJc w:val="left"/>
      <w:pPr>
        <w:ind w:left="7191" w:hanging="281"/>
      </w:pPr>
      <w:rPr>
        <w:rFonts w:hint="default"/>
        <w:lang w:val="ru-RU" w:eastAsia="en-US" w:bidi="ar-SA"/>
      </w:rPr>
    </w:lvl>
    <w:lvl w:ilvl="7" w:tplc="25743AD2">
      <w:numFmt w:val="bullet"/>
      <w:lvlText w:val="•"/>
      <w:lvlJc w:val="left"/>
      <w:pPr>
        <w:ind w:left="8106" w:hanging="281"/>
      </w:pPr>
      <w:rPr>
        <w:rFonts w:hint="default"/>
        <w:lang w:val="ru-RU" w:eastAsia="en-US" w:bidi="ar-SA"/>
      </w:rPr>
    </w:lvl>
    <w:lvl w:ilvl="8" w:tplc="F292530C">
      <w:numFmt w:val="bullet"/>
      <w:lvlText w:val="•"/>
      <w:lvlJc w:val="left"/>
      <w:pPr>
        <w:ind w:left="9022" w:hanging="281"/>
      </w:pPr>
      <w:rPr>
        <w:rFonts w:hint="default"/>
        <w:lang w:val="ru-RU" w:eastAsia="en-US" w:bidi="ar-SA"/>
      </w:rPr>
    </w:lvl>
  </w:abstractNum>
  <w:abstractNum w:abstractNumId="10" w15:restartNumberingAfterBreak="0">
    <w:nsid w:val="67C96831"/>
    <w:multiLevelType w:val="multilevel"/>
    <w:tmpl w:val="6FC8A6DC"/>
    <w:lvl w:ilvl="0">
      <w:start w:val="1"/>
      <w:numFmt w:val="decimal"/>
      <w:lvlText w:val="%1."/>
      <w:lvlJc w:val="left"/>
      <w:pPr>
        <w:ind w:left="3833" w:hanging="281"/>
        <w:jc w:val="right"/>
      </w:pPr>
      <w:rPr>
        <w:rFonts w:ascii="Times New Roman" w:eastAsia="Times New Roman" w:hAnsi="Times New Roman" w:cs="Times New Roman" w:hint="default"/>
        <w:b/>
        <w:bCs/>
        <w:i w:val="0"/>
        <w:iCs w:val="0"/>
        <w:spacing w:val="0"/>
        <w:w w:val="100"/>
        <w:sz w:val="28"/>
        <w:szCs w:val="28"/>
        <w:lang w:val="ru-RU" w:eastAsia="en-US" w:bidi="ar-SA"/>
      </w:rPr>
    </w:lvl>
    <w:lvl w:ilvl="1">
      <w:start w:val="1"/>
      <w:numFmt w:val="decimal"/>
      <w:lvlText w:val="%1.%2."/>
      <w:lvlJc w:val="left"/>
      <w:pPr>
        <w:ind w:left="112" w:hanging="627"/>
      </w:pPr>
      <w:rPr>
        <w:rFonts w:ascii="Times New Roman" w:eastAsia="Times New Roman" w:hAnsi="Times New Roman" w:cs="Times New Roman" w:hint="default"/>
        <w:b w:val="0"/>
        <w:bCs w:val="0"/>
        <w:i w:val="0"/>
        <w:iCs w:val="0"/>
        <w:spacing w:val="0"/>
        <w:w w:val="100"/>
        <w:sz w:val="28"/>
        <w:szCs w:val="28"/>
        <w:lang w:val="ru-RU" w:eastAsia="en-US" w:bidi="ar-SA"/>
      </w:rPr>
    </w:lvl>
    <w:lvl w:ilvl="2">
      <w:start w:val="1"/>
      <w:numFmt w:val="decimal"/>
      <w:lvlText w:val="%1.%2.%3."/>
      <w:lvlJc w:val="left"/>
      <w:pPr>
        <w:ind w:left="112" w:hanging="778"/>
      </w:pPr>
      <w:rPr>
        <w:rFonts w:ascii="Times New Roman" w:eastAsia="Times New Roman" w:hAnsi="Times New Roman" w:cs="Times New Roman" w:hint="default"/>
        <w:b w:val="0"/>
        <w:bCs w:val="0"/>
        <w:i w:val="0"/>
        <w:iCs w:val="0"/>
        <w:spacing w:val="-3"/>
        <w:w w:val="100"/>
        <w:sz w:val="28"/>
        <w:szCs w:val="28"/>
        <w:lang w:val="ru-RU" w:eastAsia="en-US" w:bidi="ar-SA"/>
      </w:rPr>
    </w:lvl>
    <w:lvl w:ilvl="3">
      <w:numFmt w:val="bullet"/>
      <w:lvlText w:val="-"/>
      <w:lvlJc w:val="left"/>
      <w:pPr>
        <w:ind w:left="112" w:hanging="164"/>
      </w:pPr>
      <w:rPr>
        <w:rFonts w:ascii="Times New Roman" w:eastAsia="Times New Roman" w:hAnsi="Times New Roman" w:cs="Times New Roman" w:hint="default"/>
        <w:b w:val="0"/>
        <w:bCs w:val="0"/>
        <w:i w:val="0"/>
        <w:iCs w:val="0"/>
        <w:spacing w:val="0"/>
        <w:w w:val="100"/>
        <w:sz w:val="28"/>
        <w:szCs w:val="28"/>
        <w:lang w:val="ru-RU" w:eastAsia="en-US" w:bidi="ar-SA"/>
      </w:rPr>
    </w:lvl>
    <w:lvl w:ilvl="4">
      <w:numFmt w:val="bullet"/>
      <w:lvlText w:val="•"/>
      <w:lvlJc w:val="left"/>
      <w:pPr>
        <w:ind w:left="5491" w:hanging="164"/>
      </w:pPr>
      <w:rPr>
        <w:rFonts w:hint="default"/>
        <w:lang w:val="ru-RU" w:eastAsia="en-US" w:bidi="ar-SA"/>
      </w:rPr>
    </w:lvl>
    <w:lvl w:ilvl="5">
      <w:numFmt w:val="bullet"/>
      <w:lvlText w:val="•"/>
      <w:lvlJc w:val="left"/>
      <w:pPr>
        <w:ind w:left="6317" w:hanging="164"/>
      </w:pPr>
      <w:rPr>
        <w:rFonts w:hint="default"/>
        <w:lang w:val="ru-RU" w:eastAsia="en-US" w:bidi="ar-SA"/>
      </w:rPr>
    </w:lvl>
    <w:lvl w:ilvl="6">
      <w:numFmt w:val="bullet"/>
      <w:lvlText w:val="•"/>
      <w:lvlJc w:val="left"/>
      <w:pPr>
        <w:ind w:left="7143" w:hanging="164"/>
      </w:pPr>
      <w:rPr>
        <w:rFonts w:hint="default"/>
        <w:lang w:val="ru-RU" w:eastAsia="en-US" w:bidi="ar-SA"/>
      </w:rPr>
    </w:lvl>
    <w:lvl w:ilvl="7">
      <w:numFmt w:val="bullet"/>
      <w:lvlText w:val="•"/>
      <w:lvlJc w:val="left"/>
      <w:pPr>
        <w:ind w:left="7969" w:hanging="164"/>
      </w:pPr>
      <w:rPr>
        <w:rFonts w:hint="default"/>
        <w:lang w:val="ru-RU" w:eastAsia="en-US" w:bidi="ar-SA"/>
      </w:rPr>
    </w:lvl>
    <w:lvl w:ilvl="8">
      <w:numFmt w:val="bullet"/>
      <w:lvlText w:val="•"/>
      <w:lvlJc w:val="left"/>
      <w:pPr>
        <w:ind w:left="8794" w:hanging="164"/>
      </w:pPr>
      <w:rPr>
        <w:rFonts w:hint="default"/>
        <w:lang w:val="ru-RU" w:eastAsia="en-US" w:bidi="ar-SA"/>
      </w:rPr>
    </w:lvl>
  </w:abstractNum>
  <w:abstractNum w:abstractNumId="11" w15:restartNumberingAfterBreak="0">
    <w:nsid w:val="6CCD542C"/>
    <w:multiLevelType w:val="hybridMultilevel"/>
    <w:tmpl w:val="BFFCD996"/>
    <w:lvl w:ilvl="0" w:tplc="0B306F66">
      <w:numFmt w:val="bullet"/>
      <w:lvlText w:val="-"/>
      <w:lvlJc w:val="left"/>
      <w:pPr>
        <w:ind w:left="1417" w:hanging="140"/>
      </w:pPr>
      <w:rPr>
        <w:rFonts w:ascii="Times New Roman" w:eastAsia="Times New Roman" w:hAnsi="Times New Roman" w:cs="Times New Roman" w:hint="default"/>
        <w:spacing w:val="0"/>
        <w:w w:val="100"/>
        <w:lang w:val="ru-RU" w:eastAsia="en-US" w:bidi="ar-SA"/>
      </w:rPr>
    </w:lvl>
    <w:lvl w:ilvl="1" w:tplc="038EB8F6">
      <w:numFmt w:val="bullet"/>
      <w:lvlText w:val="-"/>
      <w:lvlJc w:val="left"/>
      <w:pPr>
        <w:ind w:left="1419" w:hanging="192"/>
      </w:pPr>
      <w:rPr>
        <w:rFonts w:ascii="Times New Roman" w:eastAsia="Times New Roman" w:hAnsi="Times New Roman" w:cs="Times New Roman" w:hint="default"/>
        <w:b w:val="0"/>
        <w:bCs w:val="0"/>
        <w:i w:val="0"/>
        <w:iCs w:val="0"/>
        <w:spacing w:val="0"/>
        <w:w w:val="100"/>
        <w:sz w:val="24"/>
        <w:szCs w:val="24"/>
        <w:lang w:val="ru-RU" w:eastAsia="en-US" w:bidi="ar-SA"/>
      </w:rPr>
    </w:lvl>
    <w:lvl w:ilvl="2" w:tplc="47CA7F3C">
      <w:numFmt w:val="bullet"/>
      <w:lvlText w:val="•"/>
      <w:lvlJc w:val="left"/>
      <w:pPr>
        <w:ind w:left="3306" w:hanging="192"/>
      </w:pPr>
      <w:rPr>
        <w:rFonts w:hint="default"/>
        <w:lang w:val="ru-RU" w:eastAsia="en-US" w:bidi="ar-SA"/>
      </w:rPr>
    </w:lvl>
    <w:lvl w:ilvl="3" w:tplc="A0E26968">
      <w:numFmt w:val="bullet"/>
      <w:lvlText w:val="•"/>
      <w:lvlJc w:val="left"/>
      <w:pPr>
        <w:ind w:left="4249" w:hanging="192"/>
      </w:pPr>
      <w:rPr>
        <w:rFonts w:hint="default"/>
        <w:lang w:val="ru-RU" w:eastAsia="en-US" w:bidi="ar-SA"/>
      </w:rPr>
    </w:lvl>
    <w:lvl w:ilvl="4" w:tplc="29AE4F74">
      <w:numFmt w:val="bullet"/>
      <w:lvlText w:val="•"/>
      <w:lvlJc w:val="left"/>
      <w:pPr>
        <w:ind w:left="5193" w:hanging="192"/>
      </w:pPr>
      <w:rPr>
        <w:rFonts w:hint="default"/>
        <w:lang w:val="ru-RU" w:eastAsia="en-US" w:bidi="ar-SA"/>
      </w:rPr>
    </w:lvl>
    <w:lvl w:ilvl="5" w:tplc="A208853C">
      <w:numFmt w:val="bullet"/>
      <w:lvlText w:val="•"/>
      <w:lvlJc w:val="left"/>
      <w:pPr>
        <w:ind w:left="6136" w:hanging="192"/>
      </w:pPr>
      <w:rPr>
        <w:rFonts w:hint="default"/>
        <w:lang w:val="ru-RU" w:eastAsia="en-US" w:bidi="ar-SA"/>
      </w:rPr>
    </w:lvl>
    <w:lvl w:ilvl="6" w:tplc="D4C2A706">
      <w:numFmt w:val="bullet"/>
      <w:lvlText w:val="•"/>
      <w:lvlJc w:val="left"/>
      <w:pPr>
        <w:ind w:left="7079" w:hanging="192"/>
      </w:pPr>
      <w:rPr>
        <w:rFonts w:hint="default"/>
        <w:lang w:val="ru-RU" w:eastAsia="en-US" w:bidi="ar-SA"/>
      </w:rPr>
    </w:lvl>
    <w:lvl w:ilvl="7" w:tplc="23A61EE4">
      <w:numFmt w:val="bullet"/>
      <w:lvlText w:val="•"/>
      <w:lvlJc w:val="left"/>
      <w:pPr>
        <w:ind w:left="8022" w:hanging="192"/>
      </w:pPr>
      <w:rPr>
        <w:rFonts w:hint="default"/>
        <w:lang w:val="ru-RU" w:eastAsia="en-US" w:bidi="ar-SA"/>
      </w:rPr>
    </w:lvl>
    <w:lvl w:ilvl="8" w:tplc="87264C0C">
      <w:numFmt w:val="bullet"/>
      <w:lvlText w:val="•"/>
      <w:lvlJc w:val="left"/>
      <w:pPr>
        <w:ind w:left="8966" w:hanging="192"/>
      </w:pPr>
      <w:rPr>
        <w:rFonts w:hint="default"/>
        <w:lang w:val="ru-RU" w:eastAsia="en-US" w:bidi="ar-SA"/>
      </w:rPr>
    </w:lvl>
  </w:abstractNum>
  <w:abstractNum w:abstractNumId="12" w15:restartNumberingAfterBreak="0">
    <w:nsid w:val="6E6736B7"/>
    <w:multiLevelType w:val="hybridMultilevel"/>
    <w:tmpl w:val="86F6EB44"/>
    <w:lvl w:ilvl="0" w:tplc="0E7ABF82">
      <w:start w:val="3"/>
      <w:numFmt w:val="decimal"/>
      <w:lvlText w:val="%1-"/>
      <w:lvlJc w:val="left"/>
      <w:pPr>
        <w:ind w:left="1755" w:hanging="360"/>
      </w:pPr>
      <w:rPr>
        <w:rFonts w:hint="default"/>
      </w:rPr>
    </w:lvl>
    <w:lvl w:ilvl="1" w:tplc="04190019" w:tentative="1">
      <w:start w:val="1"/>
      <w:numFmt w:val="lowerLetter"/>
      <w:lvlText w:val="%2."/>
      <w:lvlJc w:val="left"/>
      <w:pPr>
        <w:ind w:left="2475" w:hanging="360"/>
      </w:pPr>
    </w:lvl>
    <w:lvl w:ilvl="2" w:tplc="0419001B" w:tentative="1">
      <w:start w:val="1"/>
      <w:numFmt w:val="lowerRoman"/>
      <w:lvlText w:val="%3."/>
      <w:lvlJc w:val="right"/>
      <w:pPr>
        <w:ind w:left="3195" w:hanging="180"/>
      </w:pPr>
    </w:lvl>
    <w:lvl w:ilvl="3" w:tplc="0419000F" w:tentative="1">
      <w:start w:val="1"/>
      <w:numFmt w:val="decimal"/>
      <w:lvlText w:val="%4."/>
      <w:lvlJc w:val="left"/>
      <w:pPr>
        <w:ind w:left="3915" w:hanging="360"/>
      </w:pPr>
    </w:lvl>
    <w:lvl w:ilvl="4" w:tplc="04190019" w:tentative="1">
      <w:start w:val="1"/>
      <w:numFmt w:val="lowerLetter"/>
      <w:lvlText w:val="%5."/>
      <w:lvlJc w:val="left"/>
      <w:pPr>
        <w:ind w:left="4635" w:hanging="360"/>
      </w:pPr>
    </w:lvl>
    <w:lvl w:ilvl="5" w:tplc="0419001B" w:tentative="1">
      <w:start w:val="1"/>
      <w:numFmt w:val="lowerRoman"/>
      <w:lvlText w:val="%6."/>
      <w:lvlJc w:val="right"/>
      <w:pPr>
        <w:ind w:left="5355" w:hanging="180"/>
      </w:pPr>
    </w:lvl>
    <w:lvl w:ilvl="6" w:tplc="0419000F" w:tentative="1">
      <w:start w:val="1"/>
      <w:numFmt w:val="decimal"/>
      <w:lvlText w:val="%7."/>
      <w:lvlJc w:val="left"/>
      <w:pPr>
        <w:ind w:left="6075" w:hanging="360"/>
      </w:pPr>
    </w:lvl>
    <w:lvl w:ilvl="7" w:tplc="04190019" w:tentative="1">
      <w:start w:val="1"/>
      <w:numFmt w:val="lowerLetter"/>
      <w:lvlText w:val="%8."/>
      <w:lvlJc w:val="left"/>
      <w:pPr>
        <w:ind w:left="6795" w:hanging="360"/>
      </w:pPr>
    </w:lvl>
    <w:lvl w:ilvl="8" w:tplc="0419001B" w:tentative="1">
      <w:start w:val="1"/>
      <w:numFmt w:val="lowerRoman"/>
      <w:lvlText w:val="%9."/>
      <w:lvlJc w:val="right"/>
      <w:pPr>
        <w:ind w:left="7515" w:hanging="180"/>
      </w:pPr>
    </w:lvl>
  </w:abstractNum>
  <w:abstractNum w:abstractNumId="13" w15:restartNumberingAfterBreak="0">
    <w:nsid w:val="72741E37"/>
    <w:multiLevelType w:val="hybridMultilevel"/>
    <w:tmpl w:val="92681224"/>
    <w:lvl w:ilvl="0" w:tplc="398C19F4">
      <w:numFmt w:val="decimal"/>
      <w:lvlText w:val="%1-"/>
      <w:lvlJc w:val="left"/>
      <w:pPr>
        <w:ind w:left="1395" w:hanging="260"/>
      </w:pPr>
      <w:rPr>
        <w:rFonts w:ascii="Times New Roman" w:eastAsia="Times New Roman" w:hAnsi="Times New Roman" w:cs="Times New Roman" w:hint="default"/>
        <w:b w:val="0"/>
        <w:bCs w:val="0"/>
        <w:i w:val="0"/>
        <w:iCs w:val="0"/>
        <w:spacing w:val="0"/>
        <w:w w:val="100"/>
        <w:sz w:val="24"/>
        <w:szCs w:val="24"/>
        <w:lang w:val="ru-RU" w:eastAsia="en-US" w:bidi="ar-SA"/>
      </w:rPr>
    </w:lvl>
    <w:lvl w:ilvl="1" w:tplc="2A426D2A">
      <w:numFmt w:val="bullet"/>
      <w:lvlText w:val="•"/>
      <w:lvlJc w:val="left"/>
      <w:pPr>
        <w:ind w:left="2345" w:hanging="260"/>
      </w:pPr>
      <w:rPr>
        <w:rFonts w:hint="default"/>
        <w:lang w:val="ru-RU" w:eastAsia="en-US" w:bidi="ar-SA"/>
      </w:rPr>
    </w:lvl>
    <w:lvl w:ilvl="2" w:tplc="6532A2D6">
      <w:numFmt w:val="bullet"/>
      <w:lvlText w:val="•"/>
      <w:lvlJc w:val="left"/>
      <w:pPr>
        <w:ind w:left="3290" w:hanging="260"/>
      </w:pPr>
      <w:rPr>
        <w:rFonts w:hint="default"/>
        <w:lang w:val="ru-RU" w:eastAsia="en-US" w:bidi="ar-SA"/>
      </w:rPr>
    </w:lvl>
    <w:lvl w:ilvl="3" w:tplc="5522907E">
      <w:numFmt w:val="bullet"/>
      <w:lvlText w:val="•"/>
      <w:lvlJc w:val="left"/>
      <w:pPr>
        <w:ind w:left="4235" w:hanging="260"/>
      </w:pPr>
      <w:rPr>
        <w:rFonts w:hint="default"/>
        <w:lang w:val="ru-RU" w:eastAsia="en-US" w:bidi="ar-SA"/>
      </w:rPr>
    </w:lvl>
    <w:lvl w:ilvl="4" w:tplc="A2FE5F4A">
      <w:numFmt w:val="bullet"/>
      <w:lvlText w:val="•"/>
      <w:lvlJc w:val="left"/>
      <w:pPr>
        <w:ind w:left="5181" w:hanging="260"/>
      </w:pPr>
      <w:rPr>
        <w:rFonts w:hint="default"/>
        <w:lang w:val="ru-RU" w:eastAsia="en-US" w:bidi="ar-SA"/>
      </w:rPr>
    </w:lvl>
    <w:lvl w:ilvl="5" w:tplc="10806256">
      <w:numFmt w:val="bullet"/>
      <w:lvlText w:val="•"/>
      <w:lvlJc w:val="left"/>
      <w:pPr>
        <w:ind w:left="6126" w:hanging="260"/>
      </w:pPr>
      <w:rPr>
        <w:rFonts w:hint="default"/>
        <w:lang w:val="ru-RU" w:eastAsia="en-US" w:bidi="ar-SA"/>
      </w:rPr>
    </w:lvl>
    <w:lvl w:ilvl="6" w:tplc="1832B868">
      <w:numFmt w:val="bullet"/>
      <w:lvlText w:val="•"/>
      <w:lvlJc w:val="left"/>
      <w:pPr>
        <w:ind w:left="7071" w:hanging="260"/>
      </w:pPr>
      <w:rPr>
        <w:rFonts w:hint="default"/>
        <w:lang w:val="ru-RU" w:eastAsia="en-US" w:bidi="ar-SA"/>
      </w:rPr>
    </w:lvl>
    <w:lvl w:ilvl="7" w:tplc="DF72A2B6">
      <w:numFmt w:val="bullet"/>
      <w:lvlText w:val="•"/>
      <w:lvlJc w:val="left"/>
      <w:pPr>
        <w:ind w:left="8016" w:hanging="260"/>
      </w:pPr>
      <w:rPr>
        <w:rFonts w:hint="default"/>
        <w:lang w:val="ru-RU" w:eastAsia="en-US" w:bidi="ar-SA"/>
      </w:rPr>
    </w:lvl>
    <w:lvl w:ilvl="8" w:tplc="B49C72B6">
      <w:numFmt w:val="bullet"/>
      <w:lvlText w:val="•"/>
      <w:lvlJc w:val="left"/>
      <w:pPr>
        <w:ind w:left="8962" w:hanging="260"/>
      </w:pPr>
      <w:rPr>
        <w:rFonts w:hint="default"/>
        <w:lang w:val="ru-RU" w:eastAsia="en-US" w:bidi="ar-SA"/>
      </w:rPr>
    </w:lvl>
  </w:abstractNum>
  <w:abstractNum w:abstractNumId="14" w15:restartNumberingAfterBreak="0">
    <w:nsid w:val="7C565153"/>
    <w:multiLevelType w:val="hybridMultilevel"/>
    <w:tmpl w:val="57E8B4EE"/>
    <w:lvl w:ilvl="0" w:tplc="B14884BA">
      <w:start w:val="1"/>
      <w:numFmt w:val="decimal"/>
      <w:lvlText w:val="%1."/>
      <w:lvlJc w:val="left"/>
      <w:pPr>
        <w:ind w:left="1659" w:hanging="240"/>
      </w:pPr>
      <w:rPr>
        <w:rFonts w:ascii="Times New Roman" w:eastAsia="Times New Roman" w:hAnsi="Times New Roman" w:cs="Times New Roman" w:hint="default"/>
        <w:b w:val="0"/>
        <w:bCs w:val="0"/>
        <w:i w:val="0"/>
        <w:iCs w:val="0"/>
        <w:spacing w:val="0"/>
        <w:w w:val="100"/>
        <w:sz w:val="24"/>
        <w:szCs w:val="24"/>
        <w:lang w:val="ru-RU" w:eastAsia="en-US" w:bidi="ar-SA"/>
      </w:rPr>
    </w:lvl>
    <w:lvl w:ilvl="1" w:tplc="3CA037AC">
      <w:numFmt w:val="bullet"/>
      <w:lvlText w:val="•"/>
      <w:lvlJc w:val="left"/>
      <w:pPr>
        <w:ind w:left="2579" w:hanging="240"/>
      </w:pPr>
      <w:rPr>
        <w:rFonts w:hint="default"/>
        <w:lang w:val="ru-RU" w:eastAsia="en-US" w:bidi="ar-SA"/>
      </w:rPr>
    </w:lvl>
    <w:lvl w:ilvl="2" w:tplc="1138F29E">
      <w:numFmt w:val="bullet"/>
      <w:lvlText w:val="•"/>
      <w:lvlJc w:val="left"/>
      <w:pPr>
        <w:ind w:left="3498" w:hanging="240"/>
      </w:pPr>
      <w:rPr>
        <w:rFonts w:hint="default"/>
        <w:lang w:val="ru-RU" w:eastAsia="en-US" w:bidi="ar-SA"/>
      </w:rPr>
    </w:lvl>
    <w:lvl w:ilvl="3" w:tplc="38FA3C28">
      <w:numFmt w:val="bullet"/>
      <w:lvlText w:val="•"/>
      <w:lvlJc w:val="left"/>
      <w:pPr>
        <w:ind w:left="4417" w:hanging="240"/>
      </w:pPr>
      <w:rPr>
        <w:rFonts w:hint="default"/>
        <w:lang w:val="ru-RU" w:eastAsia="en-US" w:bidi="ar-SA"/>
      </w:rPr>
    </w:lvl>
    <w:lvl w:ilvl="4" w:tplc="1BB8A890">
      <w:numFmt w:val="bullet"/>
      <w:lvlText w:val="•"/>
      <w:lvlJc w:val="left"/>
      <w:pPr>
        <w:ind w:left="5337" w:hanging="240"/>
      </w:pPr>
      <w:rPr>
        <w:rFonts w:hint="default"/>
        <w:lang w:val="ru-RU" w:eastAsia="en-US" w:bidi="ar-SA"/>
      </w:rPr>
    </w:lvl>
    <w:lvl w:ilvl="5" w:tplc="12B88A80">
      <w:numFmt w:val="bullet"/>
      <w:lvlText w:val="•"/>
      <w:lvlJc w:val="left"/>
      <w:pPr>
        <w:ind w:left="6256" w:hanging="240"/>
      </w:pPr>
      <w:rPr>
        <w:rFonts w:hint="default"/>
        <w:lang w:val="ru-RU" w:eastAsia="en-US" w:bidi="ar-SA"/>
      </w:rPr>
    </w:lvl>
    <w:lvl w:ilvl="6" w:tplc="D8BA1110">
      <w:numFmt w:val="bullet"/>
      <w:lvlText w:val="•"/>
      <w:lvlJc w:val="left"/>
      <w:pPr>
        <w:ind w:left="7175" w:hanging="240"/>
      </w:pPr>
      <w:rPr>
        <w:rFonts w:hint="default"/>
        <w:lang w:val="ru-RU" w:eastAsia="en-US" w:bidi="ar-SA"/>
      </w:rPr>
    </w:lvl>
    <w:lvl w:ilvl="7" w:tplc="D2127538">
      <w:numFmt w:val="bullet"/>
      <w:lvlText w:val="•"/>
      <w:lvlJc w:val="left"/>
      <w:pPr>
        <w:ind w:left="8094" w:hanging="240"/>
      </w:pPr>
      <w:rPr>
        <w:rFonts w:hint="default"/>
        <w:lang w:val="ru-RU" w:eastAsia="en-US" w:bidi="ar-SA"/>
      </w:rPr>
    </w:lvl>
    <w:lvl w:ilvl="8" w:tplc="680C30B0">
      <w:numFmt w:val="bullet"/>
      <w:lvlText w:val="•"/>
      <w:lvlJc w:val="left"/>
      <w:pPr>
        <w:ind w:left="9014" w:hanging="240"/>
      </w:pPr>
      <w:rPr>
        <w:rFonts w:hint="default"/>
        <w:lang w:val="ru-RU" w:eastAsia="en-US" w:bidi="ar-SA"/>
      </w:rPr>
    </w:lvl>
  </w:abstractNum>
  <w:num w:numId="1">
    <w:abstractNumId w:val="13"/>
  </w:num>
  <w:num w:numId="2">
    <w:abstractNumId w:val="3"/>
  </w:num>
  <w:num w:numId="3">
    <w:abstractNumId w:val="4"/>
  </w:num>
  <w:num w:numId="4">
    <w:abstractNumId w:val="11"/>
  </w:num>
  <w:num w:numId="5">
    <w:abstractNumId w:val="14"/>
  </w:num>
  <w:num w:numId="6">
    <w:abstractNumId w:val="1"/>
  </w:num>
  <w:num w:numId="7">
    <w:abstractNumId w:val="6"/>
  </w:num>
  <w:num w:numId="8">
    <w:abstractNumId w:val="9"/>
  </w:num>
  <w:num w:numId="9">
    <w:abstractNumId w:val="12"/>
  </w:num>
  <w:num w:numId="10">
    <w:abstractNumId w:val="7"/>
  </w:num>
  <w:num w:numId="11">
    <w:abstractNumId w:val="2"/>
  </w:num>
  <w:num w:numId="12">
    <w:abstractNumId w:val="8"/>
  </w:num>
  <w:num w:numId="13">
    <w:abstractNumId w:val="10"/>
  </w:num>
  <w:num w:numId="14">
    <w:abstractNumId w:val="0"/>
  </w:num>
  <w:num w:numId="1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drawingGridHorizontalSpacing w:val="110"/>
  <w:displayHorizontalDrawingGridEvery w:val="2"/>
  <w:characterSpacingControl w:val="doNotCompres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E5D62"/>
    <w:rsid w:val="000E5D62"/>
    <w:rsid w:val="001A18E0"/>
    <w:rsid w:val="00223134"/>
    <w:rsid w:val="00265387"/>
    <w:rsid w:val="002B59B5"/>
    <w:rsid w:val="003C3362"/>
    <w:rsid w:val="0053647D"/>
    <w:rsid w:val="007C6D57"/>
    <w:rsid w:val="00867F62"/>
    <w:rsid w:val="008A191B"/>
    <w:rsid w:val="009A3DBC"/>
    <w:rsid w:val="00A90800"/>
    <w:rsid w:val="00AC26E0"/>
    <w:rsid w:val="00AD7F39"/>
    <w:rsid w:val="00B31E74"/>
    <w:rsid w:val="00B47FEA"/>
    <w:rsid w:val="00B50288"/>
    <w:rsid w:val="00B972FE"/>
    <w:rsid w:val="00C62559"/>
    <w:rsid w:val="00FB42DA"/>
    <w:rsid w:val="00FC7D6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EAB5450"/>
  <w15:docId w15:val="{FA7D1F6F-7749-4B75-8D6C-6C8A13510D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1"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uiPriority w:val="1"/>
    <w:qFormat/>
    <w:rsid w:val="00B50288"/>
    <w:rPr>
      <w:rFonts w:ascii="Times New Roman" w:eastAsia="Times New Roman" w:hAnsi="Times New Roman" w:cs="Times New Roman"/>
      <w:lang w:val="ru-RU"/>
    </w:rPr>
  </w:style>
  <w:style w:type="paragraph" w:styleId="1">
    <w:name w:val="heading 1"/>
    <w:basedOn w:val="a"/>
    <w:uiPriority w:val="1"/>
    <w:qFormat/>
    <w:pPr>
      <w:jc w:val="both"/>
      <w:outlineLvl w:val="0"/>
    </w:pPr>
    <w:rPr>
      <w:b/>
      <w:bCs/>
      <w:sz w:val="24"/>
      <w:szCs w:val="24"/>
    </w:rPr>
  </w:style>
  <w:style w:type="paragraph" w:styleId="3">
    <w:name w:val="heading 3"/>
    <w:basedOn w:val="a"/>
    <w:next w:val="a"/>
    <w:link w:val="30"/>
    <w:uiPriority w:val="9"/>
    <w:semiHidden/>
    <w:unhideWhenUsed/>
    <w:qFormat/>
    <w:rsid w:val="00265387"/>
    <w:pPr>
      <w:keepNext/>
      <w:keepLines/>
      <w:spacing w:before="40"/>
      <w:outlineLvl w:val="2"/>
    </w:pPr>
    <w:rPr>
      <w:rFonts w:asciiTheme="majorHAnsi" w:eastAsiaTheme="majorEastAsia" w:hAnsiTheme="majorHAnsi" w:cstheme="majorBidi"/>
      <w:color w:val="243F60" w:themeColor="accent1" w:themeShade="7F"/>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uiPriority w:val="1"/>
    <w:qFormat/>
    <w:pPr>
      <w:ind w:left="1419"/>
    </w:pPr>
    <w:rPr>
      <w:sz w:val="24"/>
      <w:szCs w:val="24"/>
    </w:rPr>
  </w:style>
  <w:style w:type="paragraph" w:styleId="a4">
    <w:name w:val="Title"/>
    <w:basedOn w:val="a"/>
    <w:link w:val="a5"/>
    <w:uiPriority w:val="1"/>
    <w:qFormat/>
    <w:pPr>
      <w:ind w:left="33" w:right="304"/>
      <w:jc w:val="center"/>
    </w:pPr>
    <w:rPr>
      <w:b/>
      <w:bCs/>
      <w:sz w:val="28"/>
      <w:szCs w:val="28"/>
    </w:rPr>
  </w:style>
  <w:style w:type="paragraph" w:styleId="a6">
    <w:name w:val="List Paragraph"/>
    <w:basedOn w:val="a"/>
    <w:uiPriority w:val="34"/>
    <w:qFormat/>
    <w:pPr>
      <w:spacing w:before="41"/>
      <w:ind w:left="1419" w:hanging="240"/>
    </w:pPr>
  </w:style>
  <w:style w:type="paragraph" w:customStyle="1" w:styleId="TableParagraph">
    <w:name w:val="Table Paragraph"/>
    <w:basedOn w:val="a"/>
    <w:uiPriority w:val="1"/>
    <w:qFormat/>
    <w:pPr>
      <w:spacing w:before="119"/>
      <w:ind w:left="4"/>
    </w:pPr>
  </w:style>
  <w:style w:type="character" w:customStyle="1" w:styleId="a5">
    <w:name w:val="Заголовок Знак"/>
    <w:basedOn w:val="a0"/>
    <w:link w:val="a4"/>
    <w:uiPriority w:val="1"/>
    <w:rsid w:val="00B972FE"/>
    <w:rPr>
      <w:rFonts w:ascii="Times New Roman" w:eastAsia="Times New Roman" w:hAnsi="Times New Roman" w:cs="Times New Roman"/>
      <w:b/>
      <w:bCs/>
      <w:sz w:val="28"/>
      <w:szCs w:val="28"/>
      <w:lang w:val="ru-RU"/>
    </w:rPr>
  </w:style>
  <w:style w:type="character" w:styleId="a7">
    <w:name w:val="Hyperlink"/>
    <w:basedOn w:val="a0"/>
    <w:uiPriority w:val="99"/>
    <w:unhideWhenUsed/>
    <w:rsid w:val="00FC7D69"/>
    <w:rPr>
      <w:color w:val="0000FF" w:themeColor="hyperlink"/>
      <w:u w:val="single"/>
    </w:rPr>
  </w:style>
  <w:style w:type="paragraph" w:styleId="a8">
    <w:name w:val="header"/>
    <w:basedOn w:val="a"/>
    <w:link w:val="a9"/>
    <w:uiPriority w:val="99"/>
    <w:unhideWhenUsed/>
    <w:rsid w:val="00867F62"/>
    <w:pPr>
      <w:tabs>
        <w:tab w:val="center" w:pos="4677"/>
        <w:tab w:val="right" w:pos="9355"/>
      </w:tabs>
    </w:pPr>
  </w:style>
  <w:style w:type="character" w:customStyle="1" w:styleId="a9">
    <w:name w:val="Верхний колонтитул Знак"/>
    <w:basedOn w:val="a0"/>
    <w:link w:val="a8"/>
    <w:uiPriority w:val="99"/>
    <w:rsid w:val="00867F62"/>
    <w:rPr>
      <w:rFonts w:ascii="Times New Roman" w:eastAsia="Times New Roman" w:hAnsi="Times New Roman" w:cs="Times New Roman"/>
      <w:lang w:val="ru-RU"/>
    </w:rPr>
  </w:style>
  <w:style w:type="paragraph" w:styleId="aa">
    <w:name w:val="footer"/>
    <w:basedOn w:val="a"/>
    <w:link w:val="ab"/>
    <w:uiPriority w:val="99"/>
    <w:unhideWhenUsed/>
    <w:rsid w:val="00867F62"/>
    <w:pPr>
      <w:tabs>
        <w:tab w:val="center" w:pos="4677"/>
        <w:tab w:val="right" w:pos="9355"/>
      </w:tabs>
    </w:pPr>
  </w:style>
  <w:style w:type="character" w:customStyle="1" w:styleId="ab">
    <w:name w:val="Нижний колонтитул Знак"/>
    <w:basedOn w:val="a0"/>
    <w:link w:val="aa"/>
    <w:uiPriority w:val="99"/>
    <w:rsid w:val="00867F62"/>
    <w:rPr>
      <w:rFonts w:ascii="Times New Roman" w:eastAsia="Times New Roman" w:hAnsi="Times New Roman" w:cs="Times New Roman"/>
      <w:lang w:val="ru-RU"/>
    </w:rPr>
  </w:style>
  <w:style w:type="character" w:customStyle="1" w:styleId="30">
    <w:name w:val="Заголовок 3 Знак"/>
    <w:basedOn w:val="a0"/>
    <w:link w:val="3"/>
    <w:uiPriority w:val="9"/>
    <w:semiHidden/>
    <w:rsid w:val="00265387"/>
    <w:rPr>
      <w:rFonts w:asciiTheme="majorHAnsi" w:eastAsiaTheme="majorEastAsia" w:hAnsiTheme="majorHAnsi" w:cstheme="majorBidi"/>
      <w:color w:val="243F60" w:themeColor="accent1" w:themeShade="7F"/>
      <w:sz w:val="24"/>
      <w:szCs w:val="24"/>
      <w:lang w:val="ru-RU"/>
    </w:rPr>
  </w:style>
  <w:style w:type="character" w:styleId="ac">
    <w:name w:val="Strong"/>
    <w:basedOn w:val="a0"/>
    <w:uiPriority w:val="22"/>
    <w:qFormat/>
    <w:rsid w:val="00265387"/>
    <w:rPr>
      <w:b/>
      <w:bCs/>
    </w:rPr>
  </w:style>
  <w:style w:type="paragraph" w:customStyle="1" w:styleId="ds-markdown-paragraph">
    <w:name w:val="ds-markdown-paragraph"/>
    <w:basedOn w:val="a"/>
    <w:rsid w:val="00265387"/>
    <w:pPr>
      <w:widowControl/>
      <w:autoSpaceDE/>
      <w:autoSpaceDN/>
      <w:spacing w:before="100" w:beforeAutospacing="1" w:after="100" w:afterAutospacing="1"/>
    </w:pPr>
    <w:rPr>
      <w:sz w:val="24"/>
      <w:szCs w:val="24"/>
      <w:lang w:eastAsia="ru-RU"/>
    </w:rPr>
  </w:style>
  <w:style w:type="table" w:styleId="ad">
    <w:name w:val="Table Grid"/>
    <w:basedOn w:val="a1"/>
    <w:uiPriority w:val="39"/>
    <w:rsid w:val="0026538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99388460">
      <w:bodyDiv w:val="1"/>
      <w:marLeft w:val="0"/>
      <w:marRight w:val="0"/>
      <w:marTop w:val="0"/>
      <w:marBottom w:val="0"/>
      <w:divBdr>
        <w:top w:val="none" w:sz="0" w:space="0" w:color="auto"/>
        <w:left w:val="none" w:sz="0" w:space="0" w:color="auto"/>
        <w:bottom w:val="none" w:sz="0" w:space="0" w:color="auto"/>
        <w:right w:val="none" w:sz="0" w:space="0" w:color="auto"/>
      </w:divBdr>
    </w:div>
    <w:div w:id="360329289">
      <w:bodyDiv w:val="1"/>
      <w:marLeft w:val="0"/>
      <w:marRight w:val="0"/>
      <w:marTop w:val="0"/>
      <w:marBottom w:val="0"/>
      <w:divBdr>
        <w:top w:val="none" w:sz="0" w:space="0" w:color="auto"/>
        <w:left w:val="none" w:sz="0" w:space="0" w:color="auto"/>
        <w:bottom w:val="none" w:sz="0" w:space="0" w:color="auto"/>
        <w:right w:val="none" w:sz="0" w:space="0" w:color="auto"/>
      </w:divBdr>
    </w:div>
    <w:div w:id="384305332">
      <w:bodyDiv w:val="1"/>
      <w:marLeft w:val="0"/>
      <w:marRight w:val="0"/>
      <w:marTop w:val="0"/>
      <w:marBottom w:val="0"/>
      <w:divBdr>
        <w:top w:val="none" w:sz="0" w:space="0" w:color="auto"/>
        <w:left w:val="none" w:sz="0" w:space="0" w:color="auto"/>
        <w:bottom w:val="none" w:sz="0" w:space="0" w:color="auto"/>
        <w:right w:val="none" w:sz="0" w:space="0" w:color="auto"/>
      </w:divBdr>
    </w:div>
    <w:div w:id="469522276">
      <w:bodyDiv w:val="1"/>
      <w:marLeft w:val="0"/>
      <w:marRight w:val="0"/>
      <w:marTop w:val="0"/>
      <w:marBottom w:val="0"/>
      <w:divBdr>
        <w:top w:val="none" w:sz="0" w:space="0" w:color="auto"/>
        <w:left w:val="none" w:sz="0" w:space="0" w:color="auto"/>
        <w:bottom w:val="none" w:sz="0" w:space="0" w:color="auto"/>
        <w:right w:val="none" w:sz="0" w:space="0" w:color="auto"/>
      </w:divBdr>
    </w:div>
    <w:div w:id="1202783184">
      <w:bodyDiv w:val="1"/>
      <w:marLeft w:val="0"/>
      <w:marRight w:val="0"/>
      <w:marTop w:val="0"/>
      <w:marBottom w:val="0"/>
      <w:divBdr>
        <w:top w:val="none" w:sz="0" w:space="0" w:color="auto"/>
        <w:left w:val="none" w:sz="0" w:space="0" w:color="auto"/>
        <w:bottom w:val="none" w:sz="0" w:space="0" w:color="auto"/>
        <w:right w:val="none" w:sz="0" w:space="0" w:color="auto"/>
      </w:divBdr>
    </w:div>
    <w:div w:id="1694113670">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7CF4E87-D62E-48AC-A9EE-9DF6B112366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6</Pages>
  <Words>1158</Words>
  <Characters>6603</Characters>
  <Application>Microsoft Office Word</Application>
  <DocSecurity>0</DocSecurity>
  <Lines>55</Lines>
  <Paragraphs>15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7746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Пользователь Windows</dc:creator>
  <cp:lastModifiedBy>Жека</cp:lastModifiedBy>
  <cp:revision>2</cp:revision>
  <dcterms:created xsi:type="dcterms:W3CDTF">2026-02-28T12:15:00Z</dcterms:created>
  <dcterms:modified xsi:type="dcterms:W3CDTF">2026-02-28T12:15:00Z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2025-03-07T00:00:00Z</vt:filetime>
  </property>
  <property fmtid="{D5CDD505-2E9C-101B-9397-08002B2CF9AE}" pid="3" name="Creator">
    <vt:lpwstr>Microsoft® Word 2019</vt:lpwstr>
  </property>
  <property fmtid="{D5CDD505-2E9C-101B-9397-08002B2CF9AE}" pid="4" name="LastSaved">
    <vt:filetime>2025-07-28T00:00:00Z</vt:filetime>
  </property>
  <property fmtid="{D5CDD505-2E9C-101B-9397-08002B2CF9AE}" pid="5" name="Producer">
    <vt:lpwstr>Microsoft® Word 2019</vt:lpwstr>
  </property>
</Properties>
</file>